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6" w:rsidRDefault="00206B96" w:rsidP="00206B96">
      <w:pPr>
        <w:pStyle w:val="a3"/>
        <w:spacing w:before="0" w:beforeAutospacing="0" w:after="0" w:afterAutospacing="0" w:line="300" w:lineRule="atLeast"/>
        <w:jc w:val="center"/>
        <w:textAlignment w:val="top"/>
        <w:rPr>
          <w:rFonts w:ascii="pt_serifregular" w:hAnsi="pt_serifregular"/>
          <w:b/>
          <w:color w:val="2C3838"/>
        </w:rPr>
      </w:pPr>
      <w:r w:rsidRPr="00206B96">
        <w:rPr>
          <w:rFonts w:ascii="pt_serifregular" w:hAnsi="pt_serifregular" w:hint="eastAsia"/>
          <w:b/>
          <w:color w:val="2C3838"/>
        </w:rPr>
        <w:t>СТАРТОВАЛ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ПРИЕМ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ЗАЯВОК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НА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СОИСКАНИЕ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ЗВАНИЯ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ЛАУРЕАТА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МЕЖДУНАРОДНОЙ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ЭКОЛОГИЧЕСКОЙ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ПРЕМИИ</w:t>
      </w:r>
      <w:r w:rsidRPr="00206B96">
        <w:rPr>
          <w:rFonts w:ascii="pt_serifregular" w:hAnsi="pt_serifregular"/>
          <w:b/>
          <w:color w:val="2C3838"/>
        </w:rPr>
        <w:t xml:space="preserve"> </w:t>
      </w:r>
      <w:r w:rsidRPr="00206B96">
        <w:rPr>
          <w:rFonts w:ascii="pt_serifregular" w:hAnsi="pt_serifregular" w:hint="eastAsia"/>
          <w:b/>
          <w:color w:val="2C3838"/>
        </w:rPr>
        <w:t>«ЭКОМИР</w:t>
      </w:r>
      <w:r w:rsidRPr="00206B96">
        <w:rPr>
          <w:rFonts w:ascii="pt_serifregular" w:hAnsi="pt_serifregular"/>
          <w:b/>
          <w:color w:val="2C3838"/>
        </w:rPr>
        <w:t>-2022</w:t>
      </w:r>
      <w:r w:rsidRPr="00206B96">
        <w:rPr>
          <w:rFonts w:ascii="pt_serifregular" w:hAnsi="pt_serifregular" w:hint="eastAsia"/>
          <w:b/>
          <w:color w:val="2C3838"/>
        </w:rPr>
        <w:t>»</w:t>
      </w:r>
    </w:p>
    <w:p w:rsidR="00206B96" w:rsidRDefault="00206B96" w:rsidP="00206B96">
      <w:pPr>
        <w:pStyle w:val="a3"/>
        <w:spacing w:before="0" w:beforeAutospacing="0" w:after="0" w:afterAutospacing="0" w:line="300" w:lineRule="atLeast"/>
        <w:jc w:val="center"/>
        <w:textAlignment w:val="top"/>
        <w:rPr>
          <w:rFonts w:ascii="pt_serifregular" w:hAnsi="pt_serifregular"/>
          <w:b/>
          <w:color w:val="2C3838"/>
        </w:rPr>
      </w:pPr>
    </w:p>
    <w:p w:rsidR="0080023A" w:rsidRPr="000C58B0" w:rsidRDefault="0080023A" w:rsidP="00206B96">
      <w:pPr>
        <w:pStyle w:val="a3"/>
        <w:spacing w:before="0" w:beforeAutospacing="0" w:after="0" w:afterAutospacing="0" w:line="300" w:lineRule="atLeast"/>
        <w:jc w:val="center"/>
        <w:textAlignment w:val="top"/>
        <w:rPr>
          <w:rFonts w:ascii="pt_serifregular" w:hAnsi="pt_serifregular"/>
          <w:i/>
          <w:color w:val="2C3838"/>
        </w:rPr>
      </w:pPr>
      <w:r w:rsidRPr="000C58B0">
        <w:rPr>
          <w:rFonts w:ascii="pt_serifregular" w:hAnsi="pt_serifregular"/>
          <w:i/>
          <w:color w:val="2C3838"/>
        </w:rPr>
        <w:t>Международная экологическая премия «</w:t>
      </w:r>
      <w:proofErr w:type="spellStart"/>
      <w:r w:rsidRPr="000C58B0">
        <w:rPr>
          <w:rFonts w:ascii="pt_serifregular" w:hAnsi="pt_serifregular"/>
          <w:i/>
          <w:color w:val="2C3838"/>
        </w:rPr>
        <w:t>ЭкоМир</w:t>
      </w:r>
      <w:proofErr w:type="spellEnd"/>
      <w:r w:rsidRPr="000C58B0">
        <w:rPr>
          <w:rFonts w:ascii="pt_serifregular" w:hAnsi="pt_serifregular"/>
          <w:i/>
          <w:color w:val="2C3838"/>
        </w:rPr>
        <w:t>»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:rsidR="00206B96" w:rsidRDefault="00206B96" w:rsidP="00206B96">
      <w:pPr>
        <w:pStyle w:val="a3"/>
        <w:spacing w:before="0" w:beforeAutospacing="0" w:after="0" w:afterAutospacing="0" w:line="300" w:lineRule="atLeast"/>
        <w:jc w:val="both"/>
        <w:textAlignment w:val="top"/>
        <w:rPr>
          <w:rFonts w:ascii="pt_serifregular" w:hAnsi="pt_serifregular"/>
          <w:color w:val="2C3838"/>
        </w:rPr>
      </w:pPr>
    </w:p>
    <w:p w:rsidR="00206B96" w:rsidRDefault="0080023A" w:rsidP="00206B96">
      <w:pPr>
        <w:pStyle w:val="a3"/>
        <w:spacing w:before="0" w:beforeAutospacing="0" w:after="0" w:afterAutospacing="0" w:line="300" w:lineRule="atLeast"/>
        <w:ind w:firstLine="708"/>
        <w:jc w:val="both"/>
        <w:textAlignment w:val="top"/>
        <w:rPr>
          <w:rFonts w:ascii="pt_serifregular" w:hAnsi="pt_serifregular"/>
          <w:color w:val="2C3838"/>
        </w:rPr>
      </w:pPr>
      <w:r>
        <w:rPr>
          <w:rFonts w:ascii="pt_serifregular" w:hAnsi="pt_serifregular"/>
          <w:color w:val="2C3838"/>
        </w:rPr>
        <w:t>Проведение конкурса направлено на содействие развитию экологической политики, повышени</w:t>
      </w:r>
      <w:r w:rsidR="00206B96">
        <w:rPr>
          <w:rFonts w:ascii="pt_serifregular" w:hAnsi="pt_serifregular"/>
          <w:color w:val="2C3838"/>
        </w:rPr>
        <w:t>е</w:t>
      </w:r>
      <w:r>
        <w:rPr>
          <w:rFonts w:ascii="pt_serifregular" w:hAnsi="pt_serifregular"/>
          <w:color w:val="2C3838"/>
        </w:rPr>
        <w:t xml:space="preserve"> уровня экологического образования и экологической культуры населения, развити</w:t>
      </w:r>
      <w:r w:rsidR="00206B96">
        <w:rPr>
          <w:rFonts w:ascii="pt_serifregular" w:hAnsi="pt_serifregular"/>
          <w:color w:val="2C3838"/>
        </w:rPr>
        <w:t>е</w:t>
      </w:r>
      <w:r>
        <w:rPr>
          <w:rFonts w:ascii="pt_serifregular" w:hAnsi="pt_serifregular"/>
          <w:color w:val="2C3838"/>
        </w:rPr>
        <w:t xml:space="preserve"> экологической науки,</w:t>
      </w:r>
      <w:r w:rsidR="000C58B0">
        <w:rPr>
          <w:rFonts w:ascii="pt_serifregular" w:hAnsi="pt_serifregular"/>
          <w:color w:val="2C3838"/>
        </w:rPr>
        <w:t xml:space="preserve"> поддержку специалистов и признание их достижений в сфере экологии</w:t>
      </w:r>
      <w:r w:rsidR="00206B96">
        <w:rPr>
          <w:rFonts w:ascii="pt_serifregular" w:hAnsi="pt_serifregular"/>
          <w:color w:val="2C3838"/>
        </w:rPr>
        <w:t>.</w:t>
      </w:r>
    </w:p>
    <w:p w:rsidR="000C58B0" w:rsidRDefault="0080023A" w:rsidP="000C58B0">
      <w:pPr>
        <w:pStyle w:val="a3"/>
        <w:spacing w:before="0" w:beforeAutospacing="0" w:after="0" w:afterAutospacing="0" w:line="300" w:lineRule="atLeast"/>
        <w:ind w:firstLine="708"/>
        <w:jc w:val="both"/>
        <w:textAlignment w:val="top"/>
        <w:rPr>
          <w:rFonts w:ascii="pt_serifregular" w:hAnsi="pt_serifregular"/>
          <w:color w:val="2C3838"/>
        </w:rPr>
      </w:pPr>
      <w:r>
        <w:rPr>
          <w:rFonts w:ascii="pt_serifregular" w:hAnsi="pt_serifregular"/>
          <w:color w:val="2C3838"/>
        </w:rPr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  <w:r w:rsidR="00332ED4">
        <w:rPr>
          <w:rFonts w:ascii="pt_serifregular" w:hAnsi="pt_serifregular"/>
          <w:color w:val="2C3838"/>
        </w:rPr>
        <w:t xml:space="preserve"> </w:t>
      </w:r>
      <w:bookmarkStart w:id="0" w:name="_GoBack"/>
      <w:bookmarkEnd w:id="0"/>
      <w:r w:rsidR="00206B96">
        <w:rPr>
          <w:rFonts w:ascii="pt_serifregular" w:hAnsi="pt_serifregular"/>
          <w:color w:val="2C3838"/>
        </w:rPr>
        <w:t>К участию приглашаются сотрудники предприятий региона, научных и общественных организаций, а также студенты вузов</w:t>
      </w:r>
      <w:r w:rsidR="000C58B0">
        <w:rPr>
          <w:rFonts w:ascii="pt_serifregular" w:hAnsi="pt_serifregular"/>
          <w:color w:val="2C3838"/>
        </w:rPr>
        <w:t>.</w:t>
      </w:r>
    </w:p>
    <w:p w:rsidR="0080023A" w:rsidRDefault="0080023A" w:rsidP="000C58B0">
      <w:pPr>
        <w:pStyle w:val="a3"/>
        <w:spacing w:before="0" w:beforeAutospacing="0" w:after="0" w:afterAutospacing="0" w:line="300" w:lineRule="atLeast"/>
        <w:ind w:firstLine="708"/>
        <w:jc w:val="both"/>
        <w:textAlignment w:val="top"/>
        <w:rPr>
          <w:rFonts w:ascii="pt_serifregular" w:hAnsi="pt_serifregular"/>
          <w:color w:val="2C3838"/>
        </w:rPr>
      </w:pPr>
      <w:r>
        <w:rPr>
          <w:rFonts w:ascii="pt_serifregular" w:hAnsi="pt_serifregular"/>
          <w:color w:val="2C3838"/>
        </w:rPr>
        <w:t>Условия и требования к представлению заявок, содержатся в Положении о Международной экологической премии «</w:t>
      </w:r>
      <w:proofErr w:type="spellStart"/>
      <w:r>
        <w:rPr>
          <w:rFonts w:ascii="pt_serifregular" w:hAnsi="pt_serifregular"/>
          <w:color w:val="2C3838"/>
        </w:rPr>
        <w:t>ЭкоМир</w:t>
      </w:r>
      <w:proofErr w:type="spellEnd"/>
      <w:r>
        <w:rPr>
          <w:rFonts w:ascii="pt_serifregular" w:hAnsi="pt_serifregular"/>
          <w:color w:val="2C3838"/>
        </w:rPr>
        <w:t xml:space="preserve">», которое размещено на </w:t>
      </w:r>
      <w:hyperlink r:id="rId5" w:history="1">
        <w:r w:rsidRPr="00FF0B34">
          <w:rPr>
            <w:rStyle w:val="a4"/>
            <w:rFonts w:ascii="pt_serifregular" w:hAnsi="pt_serifregular"/>
          </w:rPr>
          <w:t>сайте</w:t>
        </w:r>
      </w:hyperlink>
      <w:r w:rsidR="00FF0B34">
        <w:rPr>
          <w:rStyle w:val="apple-converted-space"/>
          <w:rFonts w:ascii="pt_serifregular" w:hAnsi="pt_serifregular"/>
          <w:color w:val="2C3838"/>
        </w:rPr>
        <w:t>.</w:t>
      </w:r>
      <w:r w:rsidR="000C58B0">
        <w:rPr>
          <w:rFonts w:ascii="pt_serifregular" w:hAnsi="pt_serifregular"/>
          <w:color w:val="2C3838"/>
        </w:rPr>
        <w:t xml:space="preserve"> </w:t>
      </w:r>
      <w:r>
        <w:rPr>
          <w:rFonts w:ascii="pt_serifregular" w:hAnsi="pt_serifregular"/>
          <w:color w:val="2C3838"/>
        </w:rPr>
        <w:t>Срок направления заявок на конкурс до 31 октября 2022 г.</w:t>
      </w:r>
    </w:p>
    <w:p w:rsidR="0080023A" w:rsidRDefault="0080023A" w:rsidP="0080023A">
      <w:pPr>
        <w:pStyle w:val="a3"/>
        <w:spacing w:before="0" w:beforeAutospacing="0" w:after="0" w:afterAutospacing="0" w:line="300" w:lineRule="atLeast"/>
        <w:jc w:val="both"/>
        <w:textAlignment w:val="top"/>
        <w:rPr>
          <w:rFonts w:ascii="pt_serifregular" w:hAnsi="pt_serifregular"/>
          <w:color w:val="2C3838"/>
        </w:rPr>
      </w:pPr>
    </w:p>
    <w:p w:rsidR="0080023A" w:rsidRDefault="0080023A" w:rsidP="0080023A">
      <w:pPr>
        <w:pStyle w:val="a3"/>
        <w:spacing w:before="0" w:beforeAutospacing="0" w:after="0" w:afterAutospacing="0" w:line="300" w:lineRule="atLeast"/>
        <w:jc w:val="both"/>
        <w:textAlignment w:val="top"/>
        <w:rPr>
          <w:rFonts w:ascii="pt_serifregular" w:hAnsi="pt_serifregular"/>
          <w:color w:val="2C3838"/>
        </w:rPr>
      </w:pPr>
    </w:p>
    <w:p w:rsidR="00BA4652" w:rsidRDefault="00BA4652" w:rsidP="0080023A">
      <w:pPr>
        <w:jc w:val="both"/>
        <w:rPr>
          <w:noProof/>
          <w:lang w:eastAsia="ru-RU"/>
        </w:rPr>
      </w:pPr>
    </w:p>
    <w:p w:rsidR="00787649" w:rsidRDefault="00BA4652" w:rsidP="0080023A">
      <w:pPr>
        <w:jc w:val="both"/>
      </w:pPr>
      <w:r>
        <w:rPr>
          <w:noProof/>
          <w:lang w:eastAsia="ru-RU"/>
        </w:rPr>
        <w:drawing>
          <wp:inline distT="0" distB="0" distL="0" distR="0" wp14:anchorId="4C92A7F8" wp14:editId="5BC106D2">
            <wp:extent cx="5997771" cy="2438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09" t="12828" r="12773" b="44881"/>
                    <a:stretch/>
                  </pic:blipFill>
                  <pic:spPr bwMode="auto">
                    <a:xfrm>
                      <a:off x="0" y="0"/>
                      <a:ext cx="6012059" cy="244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A"/>
    <w:rsid w:val="000C58B0"/>
    <w:rsid w:val="00206B96"/>
    <w:rsid w:val="002F15E5"/>
    <w:rsid w:val="00332ED4"/>
    <w:rsid w:val="00787649"/>
    <w:rsid w:val="0080023A"/>
    <w:rsid w:val="00BA4652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3A"/>
  </w:style>
  <w:style w:type="character" w:styleId="a4">
    <w:name w:val="Hyperlink"/>
    <w:basedOn w:val="a0"/>
    <w:uiPriority w:val="99"/>
    <w:unhideWhenUsed/>
    <w:rsid w:val="008002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3A"/>
  </w:style>
  <w:style w:type="character" w:styleId="a4">
    <w:name w:val="Hyperlink"/>
    <w:basedOn w:val="a0"/>
    <w:uiPriority w:val="99"/>
    <w:unhideWhenUsed/>
    <w:rsid w:val="008002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aen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Вовченко Юлия Александровна</dc:creator>
  <cp:keywords/>
  <dc:description/>
  <cp:lastModifiedBy>Белла Зубченко</cp:lastModifiedBy>
  <cp:revision>5</cp:revision>
  <cp:lastPrinted>2022-07-05T07:19:00Z</cp:lastPrinted>
  <dcterms:created xsi:type="dcterms:W3CDTF">2022-06-29T10:27:00Z</dcterms:created>
  <dcterms:modified xsi:type="dcterms:W3CDTF">2022-07-05T07:19:00Z</dcterms:modified>
</cp:coreProperties>
</file>