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C4" w:rsidRDefault="00F56AC4" w:rsidP="00AC3EED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АДМИНИСТРАЦИЯ </w:t>
      </w:r>
    </w:p>
    <w:p w:rsidR="00F56AC4" w:rsidRDefault="00003D7D" w:rsidP="00AC3EED">
      <w:pPr>
        <w:widowControl w:val="0"/>
        <w:autoSpaceDE w:val="0"/>
        <w:jc w:val="center"/>
        <w:rPr>
          <w:b/>
        </w:rPr>
      </w:pPr>
      <w:r>
        <w:rPr>
          <w:b/>
        </w:rPr>
        <w:t>ЧУХОНАСТОВСКОГО</w:t>
      </w:r>
      <w:r w:rsidR="00F56AC4">
        <w:rPr>
          <w:b/>
        </w:rPr>
        <w:t xml:space="preserve"> СЕЛЬСКОГО ПОСЕЛЕНИЯ</w:t>
      </w:r>
    </w:p>
    <w:p w:rsidR="00F56AC4" w:rsidRDefault="00F56AC4" w:rsidP="00AC3EED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КАМЫШИНСКОГО МУНИЦИПАЛЬНОГО РАЙОНА </w:t>
      </w:r>
    </w:p>
    <w:p w:rsidR="00F56AC4" w:rsidRDefault="00F56AC4" w:rsidP="00AC3EED">
      <w:pPr>
        <w:widowControl w:val="0"/>
        <w:autoSpaceDE w:val="0"/>
        <w:jc w:val="center"/>
        <w:rPr>
          <w:b/>
        </w:rPr>
      </w:pPr>
      <w:r>
        <w:rPr>
          <w:b/>
        </w:rPr>
        <w:t>ВОЛГОГРАДСКОЙ ОБЛАСТИ</w:t>
      </w:r>
    </w:p>
    <w:p w:rsidR="00F56AC4" w:rsidRDefault="00F56AC4" w:rsidP="00AC3EED">
      <w:pPr>
        <w:widowControl w:val="0"/>
        <w:autoSpaceDE w:val="0"/>
        <w:jc w:val="center"/>
        <w:rPr>
          <w:b/>
        </w:rPr>
      </w:pPr>
    </w:p>
    <w:p w:rsidR="00F56AC4" w:rsidRDefault="00F56AC4" w:rsidP="00AC3EED">
      <w:pPr>
        <w:widowControl w:val="0"/>
        <w:autoSpaceDE w:val="0"/>
        <w:jc w:val="center"/>
        <w:rPr>
          <w:b/>
        </w:rPr>
      </w:pPr>
    </w:p>
    <w:p w:rsidR="00AC3EED" w:rsidRPr="00FD46E7" w:rsidRDefault="00AC3EED" w:rsidP="00AC3EED">
      <w:pPr>
        <w:widowControl w:val="0"/>
        <w:autoSpaceDE w:val="0"/>
        <w:jc w:val="center"/>
        <w:rPr>
          <w:b/>
        </w:rPr>
      </w:pPr>
      <w:r w:rsidRPr="00FD46E7">
        <w:rPr>
          <w:b/>
        </w:rPr>
        <w:t xml:space="preserve">ПОСТАНОВЛЕНИЕ </w:t>
      </w:r>
    </w:p>
    <w:p w:rsidR="00AC3EED" w:rsidRPr="00FD46E7" w:rsidRDefault="00AC3EED" w:rsidP="00AC3EED">
      <w:pPr>
        <w:widowControl w:val="0"/>
        <w:autoSpaceDE w:val="0"/>
        <w:rPr>
          <w:b/>
        </w:rPr>
      </w:pPr>
      <w:r w:rsidRPr="00FD46E7">
        <w:rPr>
          <w:b/>
        </w:rPr>
        <w:t xml:space="preserve">                                                        </w:t>
      </w:r>
    </w:p>
    <w:p w:rsidR="00AC3EED" w:rsidRPr="006C2EBC" w:rsidRDefault="00AC3EED" w:rsidP="00AC3EED">
      <w:pPr>
        <w:widowControl w:val="0"/>
        <w:autoSpaceDE w:val="0"/>
        <w:rPr>
          <w:b/>
        </w:rPr>
      </w:pPr>
      <w:r w:rsidRPr="00FD46E7">
        <w:rPr>
          <w:b/>
        </w:rPr>
        <w:t xml:space="preserve">от   </w:t>
      </w:r>
      <w:r w:rsidR="00C279C1">
        <w:rPr>
          <w:b/>
        </w:rPr>
        <w:t xml:space="preserve">  </w:t>
      </w:r>
      <w:r w:rsidR="00D31ED1">
        <w:rPr>
          <w:b/>
        </w:rPr>
        <w:t>13</w:t>
      </w:r>
      <w:r w:rsidR="00706DA3">
        <w:rPr>
          <w:b/>
        </w:rPr>
        <w:t>.09</w:t>
      </w:r>
      <w:r>
        <w:rPr>
          <w:b/>
        </w:rPr>
        <w:t>.202</w:t>
      </w:r>
      <w:r w:rsidR="00C7625C">
        <w:rPr>
          <w:b/>
        </w:rPr>
        <w:t>3</w:t>
      </w:r>
      <w:r w:rsidRPr="00FD46E7">
        <w:rPr>
          <w:b/>
        </w:rPr>
        <w:t xml:space="preserve"> г.                                  </w:t>
      </w:r>
      <w:r>
        <w:rPr>
          <w:b/>
        </w:rPr>
        <w:t xml:space="preserve">             № </w:t>
      </w:r>
      <w:r w:rsidR="00D31ED1">
        <w:rPr>
          <w:b/>
        </w:rPr>
        <w:t>32-</w:t>
      </w:r>
      <w:r w:rsidR="00C279C1">
        <w:rPr>
          <w:b/>
        </w:rPr>
        <w:t>п</w:t>
      </w:r>
    </w:p>
    <w:p w:rsidR="00AC3EED" w:rsidRDefault="00AC3EED" w:rsidP="00AC3EED">
      <w:pPr>
        <w:widowControl w:val="0"/>
        <w:suppressAutoHyphens/>
        <w:rPr>
          <w:bCs/>
          <w:kern w:val="1"/>
          <w:szCs w:val="28"/>
          <w:lang w:eastAsia="ar-SA"/>
        </w:rPr>
      </w:pPr>
    </w:p>
    <w:p w:rsidR="00AC3EED" w:rsidRPr="00F56AC4" w:rsidRDefault="00AC3EED" w:rsidP="00AC3EED">
      <w:pPr>
        <w:widowControl w:val="0"/>
        <w:suppressAutoHyphens/>
        <w:rPr>
          <w:szCs w:val="28"/>
        </w:rPr>
      </w:pPr>
      <w:r w:rsidRPr="00F56AC4">
        <w:rPr>
          <w:bCs/>
          <w:kern w:val="1"/>
          <w:szCs w:val="28"/>
          <w:lang w:eastAsia="ar-SA"/>
        </w:rPr>
        <w:t xml:space="preserve"> «</w:t>
      </w:r>
      <w:r w:rsidRPr="00F56AC4">
        <w:rPr>
          <w:szCs w:val="28"/>
        </w:rPr>
        <w:t xml:space="preserve">Об утверждении Методики </w:t>
      </w:r>
    </w:p>
    <w:p w:rsidR="00AC3EED" w:rsidRPr="00F56AC4" w:rsidRDefault="00AC3EED" w:rsidP="00AC3EED">
      <w:pPr>
        <w:widowControl w:val="0"/>
        <w:suppressAutoHyphens/>
        <w:rPr>
          <w:bCs/>
          <w:kern w:val="1"/>
          <w:szCs w:val="28"/>
          <w:lang w:eastAsia="ar-SA"/>
        </w:rPr>
      </w:pPr>
      <w:r w:rsidRPr="00F56AC4">
        <w:rPr>
          <w:szCs w:val="28"/>
        </w:rPr>
        <w:t xml:space="preserve">прогнозирования поступлений доходов в бюджет </w:t>
      </w:r>
    </w:p>
    <w:p w:rsidR="00E15007" w:rsidRDefault="00003D7D" w:rsidP="00AC3EED">
      <w:pPr>
        <w:rPr>
          <w:szCs w:val="28"/>
        </w:rPr>
      </w:pPr>
      <w:r>
        <w:rPr>
          <w:szCs w:val="28"/>
        </w:rPr>
        <w:t>Чухонастовского</w:t>
      </w:r>
      <w:r w:rsidR="00AC3EED" w:rsidRPr="00F56AC4">
        <w:rPr>
          <w:szCs w:val="28"/>
        </w:rPr>
        <w:t xml:space="preserve"> сельского поселения</w:t>
      </w:r>
      <w:r w:rsidR="00E15007">
        <w:rPr>
          <w:szCs w:val="28"/>
        </w:rPr>
        <w:t xml:space="preserve"> Камышинского</w:t>
      </w:r>
    </w:p>
    <w:p w:rsidR="00AC3EED" w:rsidRPr="00F56AC4" w:rsidRDefault="00E15007" w:rsidP="00AC3EED">
      <w:pPr>
        <w:rPr>
          <w:szCs w:val="28"/>
        </w:rPr>
      </w:pPr>
      <w:r>
        <w:rPr>
          <w:szCs w:val="28"/>
        </w:rPr>
        <w:t xml:space="preserve"> муниципального района Волгоградской области</w:t>
      </w:r>
      <w:r w:rsidR="00AC3EED" w:rsidRPr="00F56AC4">
        <w:rPr>
          <w:szCs w:val="28"/>
        </w:rPr>
        <w:t>»</w:t>
      </w:r>
    </w:p>
    <w:p w:rsidR="00AC3EED" w:rsidRPr="00F56AC4" w:rsidRDefault="00AC3EED" w:rsidP="00AC3EED">
      <w:pPr>
        <w:autoSpaceDE w:val="0"/>
        <w:autoSpaceDN w:val="0"/>
        <w:adjustRightInd w:val="0"/>
        <w:rPr>
          <w:szCs w:val="28"/>
        </w:rPr>
      </w:pPr>
    </w:p>
    <w:p w:rsidR="00AC3EED" w:rsidRPr="00F56AC4" w:rsidRDefault="00AC3EED" w:rsidP="00E15007">
      <w:pPr>
        <w:rPr>
          <w:szCs w:val="28"/>
        </w:rPr>
      </w:pPr>
      <w:r w:rsidRPr="00F56AC4">
        <w:rPr>
          <w:szCs w:val="28"/>
        </w:rPr>
        <w:t xml:space="preserve">В соответствии с п.1 ст. 160.1 Бюджетного кодекса Российской Федерации, Постановлением Правительства РФ от 23.06.2016 года  № 574 «Об общих требованиях к методике прогнозирования поступлений доходов в бюджеты бюджетной системы Российской Федерации в Российской Федерации», постановлением Правительства Российской Федерации от 05.06.2019 г. № 722 « О внесении изменений в общие требования к методике прогнозирования поступлений доходов в бюджеты бюджетной системы Российской Федерации», руководствуясь Уставом </w:t>
      </w:r>
      <w:r w:rsidR="00003D7D">
        <w:rPr>
          <w:szCs w:val="28"/>
        </w:rPr>
        <w:t>Чухонастовского</w:t>
      </w:r>
      <w:r w:rsidRPr="00F56AC4">
        <w:rPr>
          <w:szCs w:val="28"/>
        </w:rPr>
        <w:t xml:space="preserve"> сельского поселения </w:t>
      </w:r>
      <w:r w:rsidR="00E15007">
        <w:rPr>
          <w:szCs w:val="28"/>
        </w:rPr>
        <w:t>Камышинского  муниципального района Волгоградской области</w:t>
      </w:r>
      <w:r w:rsidR="00E15007" w:rsidRPr="00F56AC4">
        <w:rPr>
          <w:szCs w:val="28"/>
        </w:rPr>
        <w:t xml:space="preserve"> </w:t>
      </w:r>
      <w:r w:rsidRPr="00F56AC4">
        <w:rPr>
          <w:szCs w:val="28"/>
        </w:rPr>
        <w:t xml:space="preserve">и в целях повышения объективности прогнозирования доходов бюджета </w:t>
      </w:r>
      <w:r w:rsidR="00003D7D">
        <w:rPr>
          <w:szCs w:val="28"/>
        </w:rPr>
        <w:t>Чухонастовского</w:t>
      </w:r>
      <w:r w:rsidRPr="00F56AC4">
        <w:rPr>
          <w:szCs w:val="28"/>
        </w:rPr>
        <w:t xml:space="preserve"> сельского поселения</w:t>
      </w:r>
      <w:r w:rsidR="00E15007">
        <w:rPr>
          <w:szCs w:val="28"/>
        </w:rPr>
        <w:t xml:space="preserve"> Камышинского муниципального района Волгоградской области</w:t>
      </w:r>
    </w:p>
    <w:p w:rsidR="00AC3EED" w:rsidRPr="00F56AC4" w:rsidRDefault="00AC3EED" w:rsidP="00AC3EED">
      <w:pPr>
        <w:ind w:firstLine="720"/>
        <w:rPr>
          <w:szCs w:val="28"/>
        </w:rPr>
      </w:pPr>
    </w:p>
    <w:p w:rsidR="00AC3EED" w:rsidRPr="00F56AC4" w:rsidRDefault="00AC3EED" w:rsidP="00AC3EED">
      <w:pPr>
        <w:rPr>
          <w:b/>
          <w:szCs w:val="28"/>
        </w:rPr>
      </w:pPr>
      <w:r w:rsidRPr="00F56AC4">
        <w:rPr>
          <w:b/>
          <w:szCs w:val="28"/>
        </w:rPr>
        <w:t>ПОСТАНОВЛЯЮ:</w:t>
      </w:r>
    </w:p>
    <w:p w:rsidR="00AC3EED" w:rsidRPr="00F56AC4" w:rsidRDefault="00BB40B6" w:rsidP="00BB40B6">
      <w:pPr>
        <w:widowControl w:val="0"/>
        <w:tabs>
          <w:tab w:val="left" w:pos="0"/>
        </w:tabs>
        <w:suppressAutoHyphens/>
        <w:rPr>
          <w:b/>
          <w:szCs w:val="28"/>
        </w:rPr>
      </w:pPr>
      <w:r>
        <w:rPr>
          <w:szCs w:val="28"/>
        </w:rPr>
        <w:t xml:space="preserve">             1  .</w:t>
      </w:r>
      <w:r w:rsidRPr="00BB40B6">
        <w:rPr>
          <w:szCs w:val="28"/>
        </w:rPr>
        <w:t>Утвердить</w:t>
      </w:r>
      <w:r>
        <w:rPr>
          <w:b/>
          <w:szCs w:val="28"/>
        </w:rPr>
        <w:t xml:space="preserve"> м</w:t>
      </w:r>
      <w:r>
        <w:rPr>
          <w:szCs w:val="28"/>
        </w:rPr>
        <w:t xml:space="preserve">етодику </w:t>
      </w:r>
      <w:r w:rsidRPr="00F56AC4">
        <w:rPr>
          <w:szCs w:val="28"/>
        </w:rPr>
        <w:t>прогнозирования поступлен</w:t>
      </w:r>
      <w:r w:rsidR="00003D7D">
        <w:rPr>
          <w:szCs w:val="28"/>
        </w:rPr>
        <w:t>ий доходов в бюджет Чухонастовского</w:t>
      </w:r>
      <w:r w:rsidRPr="00F56AC4">
        <w:rPr>
          <w:szCs w:val="28"/>
        </w:rPr>
        <w:t xml:space="preserve"> сельского поселения</w:t>
      </w:r>
      <w:r>
        <w:rPr>
          <w:szCs w:val="28"/>
        </w:rPr>
        <w:t xml:space="preserve"> Камышинского муниципального района Волгоградской области.</w:t>
      </w:r>
    </w:p>
    <w:p w:rsidR="00AC3EED" w:rsidRPr="00E15007" w:rsidRDefault="00BB40B6" w:rsidP="00BB40B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szCs w:val="28"/>
        </w:rPr>
        <w:t xml:space="preserve">          2.</w:t>
      </w:r>
      <w:r w:rsidR="00E15007" w:rsidRPr="00E15007">
        <w:rPr>
          <w:szCs w:val="28"/>
        </w:rPr>
        <w:t>Отменить постановление</w:t>
      </w:r>
      <w:r w:rsidR="00AC3EED" w:rsidRPr="00E15007">
        <w:rPr>
          <w:szCs w:val="28"/>
        </w:rPr>
        <w:t xml:space="preserve"> администрации </w:t>
      </w:r>
      <w:r w:rsidR="00003D7D">
        <w:rPr>
          <w:szCs w:val="28"/>
        </w:rPr>
        <w:t>Чухонастовского сельского поселения от 26</w:t>
      </w:r>
      <w:r w:rsidR="00AC3EED" w:rsidRPr="00E15007">
        <w:rPr>
          <w:szCs w:val="28"/>
        </w:rPr>
        <w:t>.0</w:t>
      </w:r>
      <w:r w:rsidR="00003D7D">
        <w:rPr>
          <w:szCs w:val="28"/>
        </w:rPr>
        <w:t>9</w:t>
      </w:r>
      <w:r w:rsidR="00AC3EED" w:rsidRPr="00E15007">
        <w:rPr>
          <w:szCs w:val="28"/>
        </w:rPr>
        <w:t>.20</w:t>
      </w:r>
      <w:r w:rsidR="00003D7D">
        <w:rPr>
          <w:szCs w:val="28"/>
        </w:rPr>
        <w:t>17</w:t>
      </w:r>
      <w:r w:rsidR="00AC3EED" w:rsidRPr="00E15007">
        <w:rPr>
          <w:szCs w:val="28"/>
        </w:rPr>
        <w:t xml:space="preserve"> г. № </w:t>
      </w:r>
      <w:r w:rsidR="00003D7D">
        <w:rPr>
          <w:szCs w:val="28"/>
        </w:rPr>
        <w:t>40</w:t>
      </w:r>
      <w:r w:rsidR="00F56AC4" w:rsidRPr="00E15007">
        <w:rPr>
          <w:szCs w:val="28"/>
        </w:rPr>
        <w:t>-п</w:t>
      </w:r>
      <w:r w:rsidR="00AC3EED" w:rsidRPr="00E15007">
        <w:rPr>
          <w:szCs w:val="28"/>
        </w:rPr>
        <w:t xml:space="preserve"> «Об утверждении Методики прогнозирования поступлений доходов в бюджет </w:t>
      </w:r>
      <w:r w:rsidR="00003D7D">
        <w:rPr>
          <w:szCs w:val="28"/>
        </w:rPr>
        <w:t>Чухонастовского</w:t>
      </w:r>
      <w:r w:rsidR="00AC3EED" w:rsidRPr="00E15007">
        <w:rPr>
          <w:szCs w:val="28"/>
        </w:rPr>
        <w:t xml:space="preserve"> сельского поселения» </w:t>
      </w:r>
    </w:p>
    <w:p w:rsidR="00AC3EED" w:rsidRPr="006B7EC2" w:rsidRDefault="00BB40B6" w:rsidP="00BB40B6">
      <w:pPr>
        <w:jc w:val="both"/>
        <w:rPr>
          <w:szCs w:val="28"/>
        </w:rPr>
      </w:pPr>
      <w:r>
        <w:rPr>
          <w:szCs w:val="28"/>
        </w:rPr>
        <w:t xml:space="preserve">          3.</w:t>
      </w:r>
      <w:r w:rsidR="00AC3EED" w:rsidRPr="00E15007">
        <w:rPr>
          <w:szCs w:val="28"/>
        </w:rPr>
        <w:t>Контроль исполнения настоящего постановления возложить на главного специалиста (главного бухгалтера).</w:t>
      </w:r>
    </w:p>
    <w:p w:rsidR="00AC3EED" w:rsidRDefault="00E15007" w:rsidP="00E15007">
      <w:pPr>
        <w:rPr>
          <w:szCs w:val="28"/>
        </w:rPr>
      </w:pPr>
      <w:r>
        <w:rPr>
          <w:szCs w:val="28"/>
        </w:rPr>
        <w:t xml:space="preserve">            </w:t>
      </w:r>
      <w:r w:rsidR="00BB40B6">
        <w:rPr>
          <w:szCs w:val="28"/>
        </w:rPr>
        <w:t>4</w:t>
      </w:r>
      <w:r>
        <w:rPr>
          <w:szCs w:val="28"/>
        </w:rPr>
        <w:t xml:space="preserve">. </w:t>
      </w:r>
      <w:r w:rsidR="00AC3EED" w:rsidRPr="00E15007">
        <w:rPr>
          <w:szCs w:val="28"/>
        </w:rPr>
        <w:t xml:space="preserve">Настоящее постановление вступает в силу с момента подписания и подлежит официальному обнародованию и распространяет свое действие на отношение, возникшее при составлении и исполнении бюджета </w:t>
      </w:r>
      <w:r w:rsidR="00003D7D">
        <w:rPr>
          <w:szCs w:val="28"/>
        </w:rPr>
        <w:t>Чухонастовского</w:t>
      </w:r>
      <w:r w:rsidR="00AC3EED" w:rsidRPr="00E15007">
        <w:rPr>
          <w:szCs w:val="28"/>
        </w:rPr>
        <w:t xml:space="preserve"> сельского поселения</w:t>
      </w:r>
      <w:r w:rsidRPr="00E15007">
        <w:rPr>
          <w:szCs w:val="28"/>
        </w:rPr>
        <w:t xml:space="preserve"> </w:t>
      </w:r>
      <w:r>
        <w:rPr>
          <w:szCs w:val="28"/>
        </w:rPr>
        <w:t>Камышинского муниципального района Волгоградской области</w:t>
      </w:r>
      <w:r w:rsidR="00AC3EED" w:rsidRPr="00E15007">
        <w:rPr>
          <w:szCs w:val="28"/>
        </w:rPr>
        <w:t xml:space="preserve"> на </w:t>
      </w:r>
      <w:r w:rsidRPr="00E15007">
        <w:rPr>
          <w:szCs w:val="28"/>
        </w:rPr>
        <w:t>очередной финансовый</w:t>
      </w:r>
      <w:r w:rsidR="00AC3EED" w:rsidRPr="00E15007">
        <w:rPr>
          <w:szCs w:val="28"/>
        </w:rPr>
        <w:t xml:space="preserve"> год и плановый </w:t>
      </w:r>
      <w:proofErr w:type="gramStart"/>
      <w:r w:rsidR="00AC3EED" w:rsidRPr="00E15007">
        <w:rPr>
          <w:szCs w:val="28"/>
        </w:rPr>
        <w:t xml:space="preserve">период </w:t>
      </w:r>
      <w:r w:rsidRPr="00E15007">
        <w:rPr>
          <w:szCs w:val="28"/>
        </w:rPr>
        <w:t>.</w:t>
      </w:r>
      <w:proofErr w:type="gramEnd"/>
    </w:p>
    <w:p w:rsidR="00E15007" w:rsidRPr="00E15007" w:rsidRDefault="00E15007" w:rsidP="00BB40B6">
      <w:pPr>
        <w:ind w:left="568"/>
        <w:jc w:val="both"/>
        <w:rPr>
          <w:szCs w:val="28"/>
        </w:rPr>
      </w:pPr>
    </w:p>
    <w:p w:rsidR="00AC3EED" w:rsidRPr="006B7EC2" w:rsidRDefault="00AC3EED" w:rsidP="00AC3EED">
      <w:pPr>
        <w:rPr>
          <w:szCs w:val="28"/>
        </w:rPr>
      </w:pPr>
      <w:r w:rsidRPr="006B7EC2">
        <w:rPr>
          <w:szCs w:val="28"/>
        </w:rPr>
        <w:t xml:space="preserve">Глава </w:t>
      </w:r>
      <w:r w:rsidR="00003D7D">
        <w:rPr>
          <w:szCs w:val="28"/>
        </w:rPr>
        <w:t>Чухонастовского</w:t>
      </w:r>
      <w:r w:rsidRPr="006B7EC2">
        <w:rPr>
          <w:szCs w:val="28"/>
        </w:rPr>
        <w:t xml:space="preserve"> </w:t>
      </w:r>
    </w:p>
    <w:p w:rsidR="00633D0F" w:rsidRPr="00701E7E" w:rsidRDefault="00AC3EED" w:rsidP="00003D7D">
      <w:pPr>
        <w:rPr>
          <w:sz w:val="28"/>
          <w:szCs w:val="28"/>
        </w:rPr>
      </w:pPr>
      <w:r w:rsidRPr="006B7EC2">
        <w:rPr>
          <w:szCs w:val="28"/>
        </w:rPr>
        <w:t xml:space="preserve">сельского поселения                                   </w:t>
      </w:r>
      <w:r>
        <w:rPr>
          <w:szCs w:val="28"/>
        </w:rPr>
        <w:t xml:space="preserve">                              </w:t>
      </w:r>
      <w:r w:rsidR="00003D7D">
        <w:rPr>
          <w:szCs w:val="28"/>
        </w:rPr>
        <w:t>Н.В.Пименов</w:t>
      </w:r>
    </w:p>
    <w:p w:rsidR="00633D0F" w:rsidRPr="00701E7E" w:rsidRDefault="00633D0F" w:rsidP="00E14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3D0F" w:rsidRDefault="00633D0F" w:rsidP="00E14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0C9" w:rsidRDefault="002B70C9" w:rsidP="00E14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ED1" w:rsidRDefault="00D31ED1" w:rsidP="00E14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ED1" w:rsidRDefault="00D31ED1" w:rsidP="00E14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0C9" w:rsidRPr="00701E7E" w:rsidRDefault="002B70C9" w:rsidP="00E14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EED" w:rsidRPr="00F56AC4" w:rsidRDefault="00AC3EED" w:rsidP="00706D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56AC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AC3EED" w:rsidRDefault="00AC3EED" w:rsidP="00AC3EED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BB40B6" w:rsidRDefault="00AC3EED" w:rsidP="00BB40B6">
      <w:pPr>
        <w:widowControl w:val="0"/>
        <w:tabs>
          <w:tab w:val="left" w:pos="0"/>
        </w:tabs>
        <w:suppressAutoHyphens/>
        <w:jc w:val="right"/>
        <w:rPr>
          <w:szCs w:val="28"/>
        </w:rPr>
      </w:pPr>
      <w:r>
        <w:rPr>
          <w:bCs/>
        </w:rPr>
        <w:t xml:space="preserve"> </w:t>
      </w:r>
      <w:r w:rsidR="00003D7D">
        <w:rPr>
          <w:bCs/>
        </w:rPr>
        <w:t>Чухонастовского</w:t>
      </w:r>
      <w:r>
        <w:rPr>
          <w:bCs/>
        </w:rPr>
        <w:t xml:space="preserve"> сельского поселения</w:t>
      </w:r>
      <w:r w:rsidR="00BB40B6" w:rsidRPr="00BB40B6">
        <w:rPr>
          <w:szCs w:val="28"/>
        </w:rPr>
        <w:t xml:space="preserve"> </w:t>
      </w:r>
    </w:p>
    <w:p w:rsidR="00BB40B6" w:rsidRDefault="00BB40B6" w:rsidP="00BB40B6">
      <w:pPr>
        <w:widowControl w:val="0"/>
        <w:tabs>
          <w:tab w:val="left" w:pos="0"/>
        </w:tabs>
        <w:suppressAutoHyphens/>
        <w:jc w:val="right"/>
        <w:rPr>
          <w:szCs w:val="28"/>
        </w:rPr>
      </w:pPr>
      <w:r>
        <w:rPr>
          <w:szCs w:val="28"/>
        </w:rPr>
        <w:t>Камышинского муниципального района</w:t>
      </w:r>
    </w:p>
    <w:p w:rsidR="00BB40B6" w:rsidRPr="00F56AC4" w:rsidRDefault="00BB40B6" w:rsidP="00BB40B6">
      <w:pPr>
        <w:widowControl w:val="0"/>
        <w:tabs>
          <w:tab w:val="left" w:pos="0"/>
        </w:tabs>
        <w:suppressAutoHyphens/>
        <w:jc w:val="right"/>
        <w:rPr>
          <w:b/>
          <w:szCs w:val="28"/>
        </w:rPr>
      </w:pPr>
      <w:r>
        <w:rPr>
          <w:szCs w:val="28"/>
        </w:rPr>
        <w:t xml:space="preserve"> Волгоградской области</w:t>
      </w:r>
    </w:p>
    <w:p w:rsidR="00AC3EED" w:rsidRDefault="00AC3EED" w:rsidP="00AC3EED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C7625C">
        <w:rPr>
          <w:bCs/>
        </w:rPr>
        <w:t xml:space="preserve">               </w:t>
      </w:r>
      <w:r w:rsidRPr="00C7625C">
        <w:rPr>
          <w:bCs/>
        </w:rPr>
        <w:t xml:space="preserve">№ </w:t>
      </w:r>
      <w:r w:rsidR="00D31ED1">
        <w:rPr>
          <w:bCs/>
        </w:rPr>
        <w:t>32-</w:t>
      </w:r>
      <w:r w:rsidR="00C279C1" w:rsidRPr="00C7625C">
        <w:rPr>
          <w:bCs/>
        </w:rPr>
        <w:t>п</w:t>
      </w:r>
      <w:r w:rsidRPr="00C7625C">
        <w:rPr>
          <w:bCs/>
        </w:rPr>
        <w:t xml:space="preserve">  от    </w:t>
      </w:r>
      <w:r w:rsidR="00C7625C" w:rsidRPr="00C7625C">
        <w:rPr>
          <w:bCs/>
        </w:rPr>
        <w:t>1</w:t>
      </w:r>
      <w:r w:rsidR="00D31ED1">
        <w:rPr>
          <w:bCs/>
        </w:rPr>
        <w:t>3</w:t>
      </w:r>
      <w:r w:rsidR="00706DA3" w:rsidRPr="00C7625C">
        <w:rPr>
          <w:bCs/>
        </w:rPr>
        <w:t>.09</w:t>
      </w:r>
      <w:r w:rsidRPr="00C7625C">
        <w:rPr>
          <w:bCs/>
        </w:rPr>
        <w:t>.202</w:t>
      </w:r>
      <w:r w:rsidR="00C7625C" w:rsidRPr="00C7625C">
        <w:rPr>
          <w:bCs/>
        </w:rPr>
        <w:t>3</w:t>
      </w:r>
      <w:r w:rsidRPr="00C7625C">
        <w:rPr>
          <w:bCs/>
        </w:rPr>
        <w:t xml:space="preserve"> г.</w:t>
      </w:r>
      <w:r>
        <w:rPr>
          <w:bCs/>
        </w:rPr>
        <w:tab/>
      </w:r>
    </w:p>
    <w:p w:rsidR="00AC3EED" w:rsidRDefault="00AC3EED" w:rsidP="00AC3EED">
      <w:pPr>
        <w:tabs>
          <w:tab w:val="left" w:pos="3905"/>
          <w:tab w:val="center" w:pos="4535"/>
        </w:tabs>
        <w:rPr>
          <w:bCs/>
        </w:rPr>
      </w:pPr>
    </w:p>
    <w:p w:rsidR="00AC3EED" w:rsidRDefault="00AC3EED" w:rsidP="00AC3EED">
      <w:pPr>
        <w:tabs>
          <w:tab w:val="left" w:pos="3905"/>
          <w:tab w:val="center" w:pos="4535"/>
        </w:tabs>
        <w:rPr>
          <w:bCs/>
        </w:rPr>
      </w:pPr>
      <w:r>
        <w:rPr>
          <w:bCs/>
        </w:rPr>
        <w:tab/>
      </w:r>
    </w:p>
    <w:p w:rsidR="00AC3EED" w:rsidRDefault="00AC3EED" w:rsidP="00AC3EED">
      <w:pPr>
        <w:tabs>
          <w:tab w:val="left" w:pos="3905"/>
          <w:tab w:val="center" w:pos="4535"/>
        </w:tabs>
        <w:rPr>
          <w:bCs/>
        </w:rPr>
      </w:pPr>
    </w:p>
    <w:p w:rsidR="002B70C9" w:rsidRPr="002B70C9" w:rsidRDefault="002B70C9" w:rsidP="000F53DA">
      <w:pPr>
        <w:tabs>
          <w:tab w:val="left" w:pos="3905"/>
          <w:tab w:val="center" w:pos="4535"/>
        </w:tabs>
        <w:jc w:val="center"/>
        <w:rPr>
          <w:bCs/>
        </w:rPr>
      </w:pPr>
      <w:r>
        <w:rPr>
          <w:bCs/>
        </w:rPr>
        <w:t>М</w:t>
      </w:r>
      <w:r w:rsidRPr="002B70C9">
        <w:rPr>
          <w:bCs/>
        </w:rPr>
        <w:t>етодика</w:t>
      </w:r>
    </w:p>
    <w:p w:rsidR="002B70C9" w:rsidRPr="002B70C9" w:rsidRDefault="002B70C9" w:rsidP="000F53DA">
      <w:pPr>
        <w:widowControl w:val="0"/>
        <w:tabs>
          <w:tab w:val="left" w:pos="0"/>
        </w:tabs>
        <w:suppressAutoHyphens/>
        <w:jc w:val="center"/>
        <w:rPr>
          <w:bCs/>
        </w:rPr>
      </w:pPr>
      <w:r w:rsidRPr="002B70C9">
        <w:rPr>
          <w:bCs/>
        </w:rPr>
        <w:t>прогнозировани</w:t>
      </w:r>
      <w:r w:rsidR="00C5603C">
        <w:rPr>
          <w:bCs/>
        </w:rPr>
        <w:t xml:space="preserve">я поступлений доходов в бюджет </w:t>
      </w:r>
      <w:r w:rsidR="00003D7D">
        <w:rPr>
          <w:bCs/>
        </w:rPr>
        <w:t>Чухонастовского</w:t>
      </w:r>
      <w:r w:rsidR="006023AD">
        <w:rPr>
          <w:bCs/>
        </w:rPr>
        <w:t xml:space="preserve"> </w:t>
      </w:r>
      <w:r w:rsidRPr="002B70C9">
        <w:rPr>
          <w:bCs/>
        </w:rPr>
        <w:t>сельск</w:t>
      </w:r>
      <w:r w:rsidR="00D6181E">
        <w:rPr>
          <w:bCs/>
        </w:rPr>
        <w:t>ого</w:t>
      </w:r>
      <w:r w:rsidRPr="002B70C9">
        <w:rPr>
          <w:bCs/>
        </w:rPr>
        <w:t xml:space="preserve"> поселени</w:t>
      </w:r>
      <w:r w:rsidR="00D6181E">
        <w:rPr>
          <w:bCs/>
        </w:rPr>
        <w:t>я</w:t>
      </w:r>
      <w:r w:rsidR="00BB40B6" w:rsidRPr="00BB40B6">
        <w:rPr>
          <w:szCs w:val="28"/>
        </w:rPr>
        <w:t xml:space="preserve"> </w:t>
      </w:r>
      <w:r w:rsidR="00BB40B6">
        <w:rPr>
          <w:szCs w:val="28"/>
        </w:rPr>
        <w:t>Камышинского муниципального района Волгоградской области</w:t>
      </w:r>
      <w:r w:rsidRPr="002B70C9">
        <w:rPr>
          <w:bCs/>
        </w:rPr>
        <w:t xml:space="preserve"> на очередной финансовый год и плановый период</w:t>
      </w:r>
    </w:p>
    <w:p w:rsidR="002B70C9" w:rsidRDefault="002B70C9" w:rsidP="002B70C9">
      <w:pPr>
        <w:jc w:val="center"/>
        <w:rPr>
          <w:b/>
          <w:bCs/>
          <w:sz w:val="22"/>
        </w:rPr>
      </w:pPr>
    </w:p>
    <w:p w:rsidR="002B70C9" w:rsidRDefault="002B70C9" w:rsidP="00881B85">
      <w:pPr>
        <w:numPr>
          <w:ilvl w:val="0"/>
          <w:numId w:val="9"/>
        </w:numPr>
        <w:jc w:val="center"/>
        <w:rPr>
          <w:b/>
        </w:rPr>
      </w:pPr>
      <w:r w:rsidRPr="0063058E">
        <w:rPr>
          <w:b/>
        </w:rPr>
        <w:t>Общие положения</w:t>
      </w:r>
    </w:p>
    <w:p w:rsidR="00881B85" w:rsidRDefault="00881B85" w:rsidP="00881B85">
      <w:pPr>
        <w:jc w:val="center"/>
        <w:rPr>
          <w:b/>
        </w:rPr>
      </w:pPr>
    </w:p>
    <w:p w:rsidR="00881B85" w:rsidRDefault="00881B85" w:rsidP="00881B85">
      <w:pPr>
        <w:autoSpaceDE w:val="0"/>
        <w:autoSpaceDN w:val="0"/>
        <w:adjustRightInd w:val="0"/>
        <w:ind w:firstLine="540"/>
        <w:jc w:val="both"/>
      </w:pPr>
      <w:r>
        <w:t xml:space="preserve"> Настоящая Методика разработана в целях</w:t>
      </w:r>
      <w:r w:rsidR="00C5603C">
        <w:t xml:space="preserve"> прогнозирования администрацией </w:t>
      </w:r>
      <w:r w:rsidR="00003D7D">
        <w:rPr>
          <w:bCs/>
        </w:rPr>
        <w:t>Чухонастовского</w:t>
      </w:r>
      <w:r w:rsidR="008C6DB7">
        <w:t xml:space="preserve"> </w:t>
      </w:r>
      <w:r>
        <w:t>сельского поселения Камышинского района Волгоградской облас</w:t>
      </w:r>
      <w:r w:rsidR="00C5603C">
        <w:t xml:space="preserve">ти поступлений доходов в бюджет </w:t>
      </w:r>
      <w:r w:rsidR="00003D7D">
        <w:rPr>
          <w:bCs/>
        </w:rPr>
        <w:t>Чухонастовского</w:t>
      </w:r>
      <w:r w:rsidR="008C6DB7">
        <w:t xml:space="preserve">  </w:t>
      </w:r>
      <w:r>
        <w:t>сельского поселения Камышинского района Волгоградской области, в отношении которых администрация</w:t>
      </w:r>
      <w:r w:rsidR="00C5603C">
        <w:t xml:space="preserve"> </w:t>
      </w:r>
      <w:r w:rsidR="00003D7D">
        <w:rPr>
          <w:bCs/>
        </w:rPr>
        <w:t>Чухонастовского</w:t>
      </w:r>
      <w:r w:rsidR="00C5603C">
        <w:t xml:space="preserve"> </w:t>
      </w:r>
      <w:r>
        <w:t xml:space="preserve"> сельского поселения Камышинского района Волгоградской области наделена полномочиями главного администратора доходов бюджета</w:t>
      </w:r>
      <w:r w:rsidR="00C5603C">
        <w:t xml:space="preserve"> </w:t>
      </w:r>
      <w:r w:rsidR="00003D7D">
        <w:rPr>
          <w:bCs/>
        </w:rPr>
        <w:t>Чухонастовского</w:t>
      </w:r>
      <w:r>
        <w:t xml:space="preserve"> сельского поселения Камышинского</w:t>
      </w:r>
      <w:r w:rsidR="00F56AC4">
        <w:t xml:space="preserve"> муниципального</w:t>
      </w:r>
      <w:r>
        <w:t xml:space="preserve"> района Волгоградской области.</w:t>
      </w:r>
    </w:p>
    <w:p w:rsidR="008C6DB7" w:rsidRDefault="007A48AD" w:rsidP="008C6DB7">
      <w:pPr>
        <w:ind w:firstLine="708"/>
        <w:jc w:val="both"/>
      </w:pPr>
      <w:r w:rsidRPr="0063058E">
        <w:t xml:space="preserve">Перечень доходов </w:t>
      </w:r>
      <w:r w:rsidR="008C6DB7">
        <w:t>б</w:t>
      </w:r>
      <w:r w:rsidR="00C5603C">
        <w:t xml:space="preserve">юджета </w:t>
      </w:r>
      <w:r w:rsidR="00003D7D">
        <w:rPr>
          <w:bCs/>
        </w:rPr>
        <w:t>Чухонастовского</w:t>
      </w:r>
      <w:r w:rsidR="00F56AC4">
        <w:t xml:space="preserve"> сельского</w:t>
      </w:r>
      <w:r w:rsidR="008C6DB7">
        <w:t xml:space="preserve"> </w:t>
      </w:r>
      <w:r w:rsidRPr="0063058E">
        <w:t>поселени</w:t>
      </w:r>
      <w:r w:rsidR="008C6DB7">
        <w:t>я Камышинского муниципального района Волгоградской области</w:t>
      </w:r>
      <w:r w:rsidRPr="0063058E">
        <w:t xml:space="preserve"> администрирование которых осуществляет </w:t>
      </w:r>
      <w:r w:rsidR="00C5603C">
        <w:t xml:space="preserve">администрация </w:t>
      </w:r>
      <w:r w:rsidR="00003D7D">
        <w:rPr>
          <w:bCs/>
        </w:rPr>
        <w:t>Чухонастовского</w:t>
      </w:r>
      <w:r w:rsidR="008C6DB7">
        <w:t xml:space="preserve"> сельского поселения Камышинского района Волгоградской области</w:t>
      </w:r>
      <w:r w:rsidRPr="0063058E">
        <w:t>,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на очередной финансовый год и плановый период, утверждаемыми Министерством финансов Российской Федерации.</w:t>
      </w:r>
    </w:p>
    <w:p w:rsidR="008C6DB7" w:rsidRDefault="00881B85" w:rsidP="008C6DB7">
      <w:pPr>
        <w:ind w:firstLine="708"/>
        <w:jc w:val="both"/>
      </w:pPr>
      <w:r>
        <w:t xml:space="preserve"> Уточнение прогноза поступлений в текущем финансовом году осуществляется с использованием данных о фактических поступлениях доходов за истекшие месяцы этого года и прогнозируемом объеме поступлений до конца года.</w:t>
      </w:r>
    </w:p>
    <w:p w:rsidR="000B043F" w:rsidRDefault="00881B85" w:rsidP="000B043F">
      <w:pPr>
        <w:ind w:firstLine="708"/>
        <w:jc w:val="both"/>
      </w:pPr>
      <w:r>
        <w:t>В случаях</w:t>
      </w:r>
      <w:r w:rsidR="000B043F">
        <w:t>,</w:t>
      </w:r>
      <w:r>
        <w:t xml:space="preserve"> если в текущем финансовом году и предшествующему ему финансовому году отсутствуют поступления и начисления по соответствующему коду дохода, прогноз на очередной финансовый год и плановый период не составляется.</w:t>
      </w:r>
    </w:p>
    <w:p w:rsidR="003B63A6" w:rsidRPr="0069157A" w:rsidRDefault="00881B85" w:rsidP="000B043F">
      <w:pPr>
        <w:ind w:firstLine="708"/>
        <w:jc w:val="both"/>
      </w:pPr>
      <w:r>
        <w:t xml:space="preserve">Планирование доходов, поступления по которым не имеют постоянного </w:t>
      </w:r>
      <w:r w:rsidRPr="0069157A">
        <w:t>характера, не осуществляется по следующим видам доходов:</w:t>
      </w:r>
    </w:p>
    <w:p w:rsidR="001E0124" w:rsidRPr="0069157A" w:rsidRDefault="00003D7D" w:rsidP="001E0124">
      <w:pPr>
        <w:ind w:firstLine="708"/>
        <w:jc w:val="both"/>
      </w:pPr>
      <w:r>
        <w:t>959</w:t>
      </w:r>
      <w:r w:rsidR="001E0124" w:rsidRPr="0069157A">
        <w:t xml:space="preserve"> 1 16 07010 10 0000 140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</w:r>
    </w:p>
    <w:p w:rsidR="003B63A6" w:rsidRPr="0069157A" w:rsidRDefault="00003D7D" w:rsidP="003B63A6">
      <w:pPr>
        <w:ind w:firstLine="708"/>
        <w:jc w:val="both"/>
      </w:pPr>
      <w:r>
        <w:t>959</w:t>
      </w:r>
      <w:r w:rsidR="003B63A6" w:rsidRPr="0069157A">
        <w:t xml:space="preserve"> 1 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поселения»;</w:t>
      </w:r>
    </w:p>
    <w:p w:rsidR="002B70C9" w:rsidRPr="0069157A" w:rsidRDefault="00003D7D" w:rsidP="002B70C9">
      <w:pPr>
        <w:ind w:firstLine="708"/>
        <w:jc w:val="both"/>
      </w:pPr>
      <w:r>
        <w:t>959</w:t>
      </w:r>
      <w:r w:rsidR="00D20696" w:rsidRPr="0069157A">
        <w:t xml:space="preserve"> 1 16 10032 10 0000 140 «Прочее возмещение ущерба, причиненного муниципальному имуществу сельского поселения (за исключением имущества, </w:t>
      </w:r>
      <w:r w:rsidR="00D20696" w:rsidRPr="0069157A">
        <w:lastRenderedPageBreak/>
        <w:t>закрепленного за муниципальными бюджетными (автономными) учреждениями, унитарными предприятиями)»;</w:t>
      </w:r>
    </w:p>
    <w:p w:rsidR="002B70C9" w:rsidRPr="0069157A" w:rsidRDefault="00003D7D" w:rsidP="002B70C9">
      <w:pPr>
        <w:ind w:firstLine="708"/>
        <w:jc w:val="both"/>
      </w:pPr>
      <w:r>
        <w:t>959</w:t>
      </w:r>
      <w:r w:rsidR="002B70C9" w:rsidRPr="0069157A">
        <w:t xml:space="preserve"> 1 17 01050 10 0000 180 «Невыясненные поступления, зачисляемые в бюджеты сельских поселений»;</w:t>
      </w:r>
    </w:p>
    <w:p w:rsidR="00CD77DF" w:rsidRPr="0069157A" w:rsidRDefault="00003D7D" w:rsidP="00CD77DF">
      <w:pPr>
        <w:ind w:firstLine="708"/>
        <w:jc w:val="both"/>
      </w:pPr>
      <w:r>
        <w:t>959</w:t>
      </w:r>
      <w:r w:rsidR="00CD77DF" w:rsidRPr="0069157A">
        <w:t xml:space="preserve"> 1 17 05050 10 0000 180 «Прочие неналоговые доходы бюджетов сельских поселений»;</w:t>
      </w:r>
    </w:p>
    <w:p w:rsidR="00CD77DF" w:rsidRPr="0069157A" w:rsidRDefault="00003D7D" w:rsidP="000F223D">
      <w:pPr>
        <w:ind w:firstLine="708"/>
        <w:jc w:val="both"/>
      </w:pPr>
      <w:r>
        <w:t>959</w:t>
      </w:r>
      <w:r w:rsidR="00CD77DF" w:rsidRPr="0069157A">
        <w:t xml:space="preserve"> 1 17 14030 10 0000 150 «Средства самообложения граждан, зачисляемые в бюджеты сельских поселений»;</w:t>
      </w:r>
    </w:p>
    <w:p w:rsidR="00CD77DF" w:rsidRPr="0069157A" w:rsidRDefault="00003D7D" w:rsidP="009D791E">
      <w:pPr>
        <w:ind w:firstLine="708"/>
        <w:jc w:val="both"/>
      </w:pPr>
      <w:r>
        <w:t>959</w:t>
      </w:r>
      <w:r w:rsidR="0019622D" w:rsidRPr="0069157A">
        <w:t xml:space="preserve"> 1 17 15030 10 0000 150 «</w:t>
      </w:r>
      <w:r w:rsidR="000F223D" w:rsidRPr="0069157A">
        <w:t>Инициативные платежи, зачисляемые в бюджеты сельских поселений</w:t>
      </w:r>
      <w:r w:rsidR="0019622D" w:rsidRPr="0069157A">
        <w:t>»</w:t>
      </w:r>
      <w:r w:rsidR="000F223D" w:rsidRPr="0069157A">
        <w:t>;</w:t>
      </w:r>
    </w:p>
    <w:p w:rsidR="002B70C9" w:rsidRPr="0069157A" w:rsidRDefault="00003D7D" w:rsidP="009D791E">
      <w:pPr>
        <w:ind w:firstLine="708"/>
        <w:jc w:val="both"/>
      </w:pPr>
      <w:r>
        <w:t>959</w:t>
      </w:r>
      <w:r w:rsidR="002B70C9" w:rsidRPr="0069157A">
        <w:t xml:space="preserve"> </w:t>
      </w:r>
      <w:r w:rsidR="000F223D" w:rsidRPr="0069157A">
        <w:t>2 18 60010 10 0000 150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="009D791E" w:rsidRPr="0069157A">
        <w:t>;</w:t>
      </w:r>
    </w:p>
    <w:p w:rsidR="002B70C9" w:rsidRPr="0069157A" w:rsidRDefault="00003D7D" w:rsidP="002B70C9">
      <w:pPr>
        <w:ind w:firstLine="708"/>
        <w:jc w:val="both"/>
        <w:rPr>
          <w:b/>
          <w:bCs/>
        </w:rPr>
      </w:pPr>
      <w:r>
        <w:t>959</w:t>
      </w:r>
      <w:r w:rsidR="009D791E" w:rsidRPr="0069157A">
        <w:t xml:space="preserve"> 2 19 60010 10 0000 150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</w:t>
      </w:r>
    </w:p>
    <w:p w:rsidR="002B70C9" w:rsidRPr="0069157A" w:rsidRDefault="002B70C9" w:rsidP="002B70C9">
      <w:pPr>
        <w:adjustRightInd w:val="0"/>
        <w:ind w:firstLine="540"/>
        <w:jc w:val="both"/>
      </w:pPr>
      <w:r w:rsidRPr="0069157A">
        <w:t xml:space="preserve"> Прогнозирование безвозмездных поступлений от других бюджетов бюджетной системы Российской Федерации осуществляется в соответствии с объемами расходов бюджета Волгоградской области</w:t>
      </w:r>
      <w:r w:rsidR="00EB1296" w:rsidRPr="0069157A">
        <w:t>, Камышинского муниципального района</w:t>
      </w:r>
      <w:r w:rsidRPr="0069157A">
        <w:t xml:space="preserve"> на соответствующий финансовый год</w:t>
      </w:r>
      <w:r w:rsidR="00EB1296" w:rsidRPr="0069157A">
        <w:t xml:space="preserve"> и плановый период</w:t>
      </w:r>
      <w:r w:rsidRPr="0069157A">
        <w:t>.</w:t>
      </w:r>
    </w:p>
    <w:p w:rsidR="00CB4CDA" w:rsidRPr="0069157A" w:rsidRDefault="00CB4CDA" w:rsidP="002B70C9">
      <w:pPr>
        <w:jc w:val="center"/>
      </w:pPr>
      <w:r w:rsidRPr="0069157A">
        <w:t xml:space="preserve">     </w:t>
      </w:r>
    </w:p>
    <w:p w:rsidR="00CB4CDA" w:rsidRPr="0069157A" w:rsidRDefault="00CB4CDA" w:rsidP="002B70C9">
      <w:pPr>
        <w:jc w:val="center"/>
      </w:pPr>
    </w:p>
    <w:p w:rsidR="00AC3EED" w:rsidRPr="0069157A" w:rsidRDefault="002B70C9" w:rsidP="00AC3EED">
      <w:pPr>
        <w:numPr>
          <w:ilvl w:val="0"/>
          <w:numId w:val="9"/>
        </w:numPr>
        <w:jc w:val="center"/>
        <w:rPr>
          <w:b/>
        </w:rPr>
      </w:pPr>
      <w:r w:rsidRPr="0069157A">
        <w:rPr>
          <w:b/>
        </w:rPr>
        <w:t>Прогнози</w:t>
      </w:r>
      <w:r w:rsidR="00AC3EED" w:rsidRPr="0069157A">
        <w:rPr>
          <w:b/>
        </w:rPr>
        <w:t xml:space="preserve">рование по видам доходов </w:t>
      </w:r>
    </w:p>
    <w:p w:rsidR="002B70C9" w:rsidRPr="0069157A" w:rsidRDefault="002B70C9" w:rsidP="00AC3EED">
      <w:pPr>
        <w:numPr>
          <w:ilvl w:val="0"/>
          <w:numId w:val="9"/>
        </w:numPr>
        <w:jc w:val="center"/>
        <w:rPr>
          <w:b/>
        </w:rPr>
      </w:pPr>
      <w:r w:rsidRPr="0069157A">
        <w:t>В состав прогнозируемых доходов бюдже</w:t>
      </w:r>
      <w:r w:rsidR="00A15139" w:rsidRPr="0069157A">
        <w:t>та</w:t>
      </w:r>
      <w:r w:rsidRPr="0069157A">
        <w:t xml:space="preserve"> </w:t>
      </w:r>
      <w:r w:rsidR="00A15139" w:rsidRPr="0069157A">
        <w:t xml:space="preserve">сельского </w:t>
      </w:r>
      <w:r w:rsidR="00E93303" w:rsidRPr="0069157A">
        <w:t>поселения</w:t>
      </w:r>
      <w:r w:rsidRPr="0069157A">
        <w:t xml:space="preserve">, включаются: </w:t>
      </w:r>
    </w:p>
    <w:p w:rsidR="002B70C9" w:rsidRPr="0069157A" w:rsidRDefault="002B70C9" w:rsidP="002B70C9">
      <w:pPr>
        <w:spacing w:after="240"/>
        <w:jc w:val="center"/>
        <w:rPr>
          <w:b/>
          <w:bCs/>
          <w:sz w:val="26"/>
          <w:szCs w:val="26"/>
        </w:rPr>
        <w:sectPr w:rsidR="002B70C9" w:rsidRPr="0069157A" w:rsidSect="00E141E7">
          <w:headerReference w:type="even" r:id="rId8"/>
          <w:headerReference w:type="default" r:id="rId9"/>
          <w:pgSz w:w="11906" w:h="16838" w:code="9"/>
          <w:pgMar w:top="1276" w:right="1134" w:bottom="1559" w:left="1701" w:header="720" w:footer="720" w:gutter="0"/>
          <w:cols w:space="720"/>
          <w:docGrid w:linePitch="326"/>
        </w:sectPr>
      </w:pPr>
    </w:p>
    <w:tbl>
      <w:tblPr>
        <w:tblW w:w="5596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709"/>
        <w:gridCol w:w="1559"/>
        <w:gridCol w:w="1843"/>
        <w:gridCol w:w="2126"/>
        <w:gridCol w:w="1418"/>
        <w:gridCol w:w="1701"/>
        <w:gridCol w:w="2126"/>
        <w:gridCol w:w="3827"/>
      </w:tblGrid>
      <w:tr w:rsidR="00561653" w:rsidRPr="0069157A" w:rsidTr="00D0113C">
        <w:trPr>
          <w:trHeight w:val="1030"/>
        </w:trPr>
        <w:tc>
          <w:tcPr>
            <w:tcW w:w="426" w:type="dxa"/>
          </w:tcPr>
          <w:p w:rsidR="002B70C9" w:rsidRPr="0069157A" w:rsidRDefault="002B70C9" w:rsidP="002B70C9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№</w:t>
            </w:r>
            <w:r w:rsidRPr="0069157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709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Код главного админист</w:t>
            </w:r>
            <w:r w:rsidRPr="0069157A">
              <w:rPr>
                <w:sz w:val="18"/>
                <w:szCs w:val="18"/>
              </w:rPr>
              <w:softHyphen/>
              <w:t>ратора доходов</w:t>
            </w:r>
          </w:p>
        </w:tc>
        <w:tc>
          <w:tcPr>
            <w:tcW w:w="1559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Наимено</w:t>
            </w:r>
            <w:r w:rsidRPr="0069157A">
              <w:rPr>
                <w:sz w:val="18"/>
                <w:szCs w:val="18"/>
              </w:rPr>
              <w:softHyphen/>
              <w:t>вание главного администратора доходов</w:t>
            </w:r>
          </w:p>
        </w:tc>
        <w:tc>
          <w:tcPr>
            <w:tcW w:w="1843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КБК </w:t>
            </w:r>
            <w:r w:rsidRPr="0069157A">
              <w:rPr>
                <w:rStyle w:val="af4"/>
                <w:sz w:val="18"/>
                <w:szCs w:val="18"/>
              </w:rPr>
              <w:endnoteReference w:customMarkFollows="1" w:id="1"/>
              <w:t>1</w:t>
            </w:r>
          </w:p>
        </w:tc>
        <w:tc>
          <w:tcPr>
            <w:tcW w:w="2126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Наимено</w:t>
            </w:r>
            <w:r w:rsidRPr="0069157A">
              <w:rPr>
                <w:sz w:val="18"/>
                <w:szCs w:val="18"/>
              </w:rPr>
              <w:softHyphen/>
              <w:t>вание</w:t>
            </w:r>
            <w:r w:rsidRPr="0069157A">
              <w:rPr>
                <w:sz w:val="18"/>
                <w:szCs w:val="18"/>
              </w:rPr>
              <w:br/>
              <w:t>КБК доходов</w:t>
            </w:r>
          </w:p>
        </w:tc>
        <w:tc>
          <w:tcPr>
            <w:tcW w:w="1418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Наимено</w:t>
            </w:r>
            <w:r w:rsidRPr="0069157A">
              <w:rPr>
                <w:sz w:val="18"/>
                <w:szCs w:val="18"/>
              </w:rPr>
              <w:softHyphen/>
              <w:t>вание метода расчета </w:t>
            </w:r>
            <w:r w:rsidRPr="0069157A">
              <w:rPr>
                <w:rStyle w:val="af4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1701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Формула расчета </w:t>
            </w:r>
            <w:r w:rsidRPr="0069157A">
              <w:rPr>
                <w:rStyle w:val="af4"/>
                <w:sz w:val="18"/>
                <w:szCs w:val="18"/>
              </w:rPr>
              <w:endnoteReference w:customMarkFollows="1" w:id="3"/>
              <w:t>3</w:t>
            </w:r>
          </w:p>
        </w:tc>
        <w:tc>
          <w:tcPr>
            <w:tcW w:w="2126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Алгоритм расчета </w:t>
            </w:r>
            <w:r w:rsidRPr="0069157A">
              <w:rPr>
                <w:rStyle w:val="af4"/>
                <w:sz w:val="18"/>
                <w:szCs w:val="18"/>
              </w:rPr>
              <w:endnoteReference w:customMarkFollows="1" w:id="4"/>
              <w:t>4</w:t>
            </w:r>
          </w:p>
        </w:tc>
        <w:tc>
          <w:tcPr>
            <w:tcW w:w="3827" w:type="dxa"/>
          </w:tcPr>
          <w:p w:rsidR="002B70C9" w:rsidRPr="0069157A" w:rsidRDefault="002B70C9" w:rsidP="00990E5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Описание показателей </w:t>
            </w:r>
            <w:r w:rsidRPr="0069157A">
              <w:rPr>
                <w:rStyle w:val="af4"/>
                <w:sz w:val="18"/>
                <w:szCs w:val="18"/>
              </w:rPr>
              <w:endnoteReference w:customMarkFollows="1" w:id="5"/>
              <w:t>5</w:t>
            </w:r>
          </w:p>
        </w:tc>
      </w:tr>
      <w:tr w:rsidR="00561653" w:rsidRPr="0069157A" w:rsidTr="00D0113C">
        <w:tc>
          <w:tcPr>
            <w:tcW w:w="426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2B70C9" w:rsidRPr="0069157A" w:rsidRDefault="002B70C9" w:rsidP="00F64F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</w:p>
        </w:tc>
      </w:tr>
      <w:tr w:rsidR="00561653" w:rsidRPr="0069157A" w:rsidTr="00D0113C">
        <w:tc>
          <w:tcPr>
            <w:tcW w:w="426" w:type="dxa"/>
            <w:vAlign w:val="center"/>
          </w:tcPr>
          <w:p w:rsidR="00B05B97" w:rsidRPr="0069157A" w:rsidRDefault="003D42C8" w:rsidP="00B05B97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05B97" w:rsidRPr="0069157A" w:rsidRDefault="00C5603C" w:rsidP="00B05B97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 w:rsidR="00003D7D"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B05B97" w:rsidRPr="0069157A" w:rsidRDefault="00B05B97" w:rsidP="00B05B97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Администрация</w:t>
            </w:r>
            <w:r w:rsidR="00C5603C" w:rsidRPr="0069157A">
              <w:rPr>
                <w:sz w:val="18"/>
                <w:szCs w:val="18"/>
              </w:rPr>
              <w:t xml:space="preserve"> </w:t>
            </w:r>
            <w:r w:rsidR="00003D7D">
              <w:rPr>
                <w:sz w:val="18"/>
                <w:szCs w:val="18"/>
              </w:rPr>
              <w:t>Чухонастовского</w:t>
            </w:r>
            <w:r w:rsidR="00C5603C" w:rsidRPr="0069157A">
              <w:rPr>
                <w:sz w:val="18"/>
                <w:szCs w:val="18"/>
              </w:rPr>
              <w:t xml:space="preserve"> </w:t>
            </w:r>
            <w:r w:rsidRPr="0069157A">
              <w:rPr>
                <w:sz w:val="18"/>
                <w:szCs w:val="18"/>
              </w:rPr>
              <w:t>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  <w:vAlign w:val="center"/>
          </w:tcPr>
          <w:p w:rsidR="00B05B97" w:rsidRPr="0069157A" w:rsidRDefault="00B05B97" w:rsidP="00B05B97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1 08 04020 01 0000 110</w:t>
            </w:r>
          </w:p>
        </w:tc>
        <w:tc>
          <w:tcPr>
            <w:tcW w:w="2126" w:type="dxa"/>
            <w:vAlign w:val="center"/>
          </w:tcPr>
          <w:p w:rsidR="00B05B97" w:rsidRPr="0069157A" w:rsidRDefault="00B05B97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05B97" w:rsidRPr="0069157A" w:rsidRDefault="00B05B97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D42C8" w:rsidRPr="0069157A" w:rsidRDefault="00B05B97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метод </w:t>
            </w:r>
            <w:r w:rsidR="00DD36C2" w:rsidRPr="0069157A">
              <w:rPr>
                <w:sz w:val="18"/>
                <w:szCs w:val="18"/>
              </w:rPr>
              <w:t>прямого расчета</w:t>
            </w:r>
            <w:r w:rsidR="003D42C8" w:rsidRPr="0069157A">
              <w:rPr>
                <w:sz w:val="18"/>
                <w:szCs w:val="18"/>
              </w:rPr>
              <w:t xml:space="preserve">, </w:t>
            </w:r>
          </w:p>
          <w:p w:rsidR="00B05B97" w:rsidRPr="0069157A" w:rsidRDefault="003D42C8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  <w:vAlign w:val="center"/>
          </w:tcPr>
          <w:p w:rsidR="00B05B97" w:rsidRPr="0069157A" w:rsidRDefault="00DD36C2" w:rsidP="00B05B97">
            <w:pPr>
              <w:jc w:val="center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Пгос</w:t>
            </w:r>
            <w:proofErr w:type="spellEnd"/>
            <w:r w:rsidRPr="0069157A">
              <w:rPr>
                <w:sz w:val="18"/>
                <w:szCs w:val="18"/>
              </w:rPr>
              <w:t xml:space="preserve"> = П1гос + П2гос +…. +П</w:t>
            </w:r>
            <w:r w:rsidRPr="0069157A">
              <w:rPr>
                <w:sz w:val="18"/>
                <w:szCs w:val="18"/>
                <w:lang w:val="en-US"/>
              </w:rPr>
              <w:t>n</w:t>
            </w:r>
            <w:proofErr w:type="spellStart"/>
            <w:r w:rsidRPr="0069157A">
              <w:rPr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2126" w:type="dxa"/>
            <w:vAlign w:val="center"/>
          </w:tcPr>
          <w:p w:rsidR="00757CB1" w:rsidRPr="0069157A" w:rsidRDefault="00DD36C2" w:rsidP="00757CB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9157A">
              <w:rPr>
                <w:sz w:val="18"/>
                <w:szCs w:val="18"/>
                <w:lang w:eastAsia="en-US"/>
              </w:rPr>
              <w:t>Источник -</w:t>
            </w:r>
            <w:r w:rsidR="00757CB1" w:rsidRPr="0069157A">
              <w:rPr>
                <w:sz w:val="18"/>
                <w:szCs w:val="18"/>
                <w:lang w:eastAsia="en-US"/>
              </w:rPr>
              <w:t xml:space="preserve"> реестр регистрации нотариальных действий</w:t>
            </w:r>
          </w:p>
          <w:p w:rsidR="00B05B97" w:rsidRPr="0069157A" w:rsidRDefault="00D42805" w:rsidP="00757CB1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eastAsia="en-US"/>
              </w:rPr>
              <w:t>за три года, предшествующие текущему финансовому году</w:t>
            </w:r>
            <w:r w:rsidRPr="00691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Пгос</w:t>
            </w:r>
            <w:proofErr w:type="spellEnd"/>
            <w:r w:rsidRPr="0069157A">
              <w:rPr>
                <w:sz w:val="18"/>
                <w:szCs w:val="18"/>
              </w:rP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П1</w:t>
            </w:r>
            <w:proofErr w:type="gramStart"/>
            <w:r w:rsidRPr="0069157A">
              <w:rPr>
                <w:sz w:val="18"/>
                <w:szCs w:val="18"/>
              </w:rPr>
              <w:t>гос,  П</w:t>
            </w:r>
            <w:proofErr w:type="gramEnd"/>
            <w:r w:rsidRPr="0069157A">
              <w:rPr>
                <w:sz w:val="18"/>
                <w:szCs w:val="18"/>
              </w:rPr>
              <w:t>2гос, П</w:t>
            </w:r>
            <w:r w:rsidRPr="0069157A">
              <w:rPr>
                <w:sz w:val="18"/>
                <w:szCs w:val="18"/>
                <w:lang w:val="en-US"/>
              </w:rPr>
              <w:t>n</w:t>
            </w:r>
            <w:proofErr w:type="spellStart"/>
            <w:r w:rsidRPr="0069157A">
              <w:rPr>
                <w:sz w:val="18"/>
                <w:szCs w:val="18"/>
              </w:rPr>
              <w:t>гос</w:t>
            </w:r>
            <w:proofErr w:type="spellEnd"/>
            <w:r w:rsidRPr="0069157A">
              <w:rPr>
                <w:sz w:val="18"/>
                <w:szCs w:val="18"/>
              </w:rPr>
              <w:t xml:space="preserve"> – виды госпошлины, где</w:t>
            </w:r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П1гос=</w:t>
            </w: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</w:rPr>
              <w:t xml:space="preserve">* </w:t>
            </w:r>
            <w:proofErr w:type="spellStart"/>
            <w:r w:rsidRPr="0069157A">
              <w:rPr>
                <w:sz w:val="18"/>
                <w:szCs w:val="18"/>
              </w:rPr>
              <w:t>Ст</w:t>
            </w:r>
            <w:proofErr w:type="spellEnd"/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П2гос =</w:t>
            </w: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</w:rPr>
              <w:t xml:space="preserve">* </w:t>
            </w:r>
            <w:proofErr w:type="spellStart"/>
            <w:r w:rsidRPr="0069157A">
              <w:rPr>
                <w:sz w:val="18"/>
                <w:szCs w:val="18"/>
              </w:rPr>
              <w:t>Ст</w:t>
            </w:r>
            <w:proofErr w:type="spellEnd"/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</w:t>
            </w:r>
            <w:r w:rsidRPr="0069157A">
              <w:rPr>
                <w:sz w:val="18"/>
                <w:szCs w:val="18"/>
                <w:lang w:val="en-US"/>
              </w:rPr>
              <w:t>n</w:t>
            </w:r>
            <w:proofErr w:type="spellStart"/>
            <w:r w:rsidRPr="0069157A">
              <w:rPr>
                <w:sz w:val="18"/>
                <w:szCs w:val="18"/>
              </w:rPr>
              <w:t>гос</w:t>
            </w:r>
            <w:proofErr w:type="spellEnd"/>
            <w:r w:rsidRPr="0069157A">
              <w:rPr>
                <w:sz w:val="18"/>
                <w:szCs w:val="18"/>
              </w:rPr>
              <w:t>=</w:t>
            </w: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</w:rPr>
              <w:t xml:space="preserve">* </w:t>
            </w:r>
            <w:proofErr w:type="spellStart"/>
            <w:r w:rsidRPr="0069157A">
              <w:rPr>
                <w:sz w:val="18"/>
                <w:szCs w:val="18"/>
              </w:rPr>
              <w:t>Ст</w:t>
            </w:r>
            <w:proofErr w:type="spellEnd"/>
            <w:r w:rsidRPr="0069157A">
              <w:rPr>
                <w:sz w:val="18"/>
                <w:szCs w:val="18"/>
              </w:rPr>
              <w:t>, где</w:t>
            </w:r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val="en-US"/>
              </w:rPr>
              <w:t>n</w:t>
            </w:r>
            <w:r w:rsidRPr="0069157A">
              <w:rPr>
                <w:sz w:val="18"/>
                <w:szCs w:val="18"/>
              </w:rPr>
              <w:t>- количество прогнозируемых видов госпошлин</w:t>
            </w:r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Ст</w:t>
            </w:r>
            <w:proofErr w:type="spellEnd"/>
            <w:r w:rsidRPr="0069157A">
              <w:rPr>
                <w:sz w:val="18"/>
                <w:szCs w:val="18"/>
              </w:rPr>
              <w:t xml:space="preserve"> - размер госпошлины по видам </w:t>
            </w:r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</w:rPr>
              <w:t>- количество госпошлин по видам, определяется методом усреднения по следующей формуле:</w:t>
            </w:r>
          </w:p>
          <w:p w:rsidR="00DD36C2" w:rsidRPr="0069157A" w:rsidRDefault="00DD36C2" w:rsidP="00D0113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</w:rPr>
              <w:t>= (</w:t>
            </w: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>(т-1)</w:t>
            </w:r>
            <w:r w:rsidRPr="0069157A">
              <w:rPr>
                <w:sz w:val="18"/>
                <w:szCs w:val="18"/>
              </w:rPr>
              <w:t xml:space="preserve"> + </w:t>
            </w: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>(т-2)</w:t>
            </w:r>
            <w:r w:rsidRPr="0069157A">
              <w:rPr>
                <w:sz w:val="18"/>
                <w:szCs w:val="18"/>
              </w:rPr>
              <w:t xml:space="preserve"> + </w:t>
            </w:r>
            <w:proofErr w:type="spellStart"/>
            <w:r w:rsidRPr="0069157A">
              <w:rPr>
                <w:sz w:val="18"/>
                <w:szCs w:val="18"/>
              </w:rPr>
              <w:t>Кгос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>(т-3</w:t>
            </w:r>
            <w:proofErr w:type="gramStart"/>
            <w:r w:rsidRPr="0069157A">
              <w:rPr>
                <w:sz w:val="18"/>
                <w:szCs w:val="18"/>
                <w:vertAlign w:val="subscript"/>
              </w:rPr>
              <w:t>)</w:t>
            </w:r>
            <w:r w:rsidRPr="0069157A">
              <w:rPr>
                <w:sz w:val="18"/>
                <w:szCs w:val="18"/>
              </w:rPr>
              <w:t>)/</w:t>
            </w:r>
            <w:proofErr w:type="gramEnd"/>
            <w:r w:rsidRPr="0069157A">
              <w:rPr>
                <w:sz w:val="18"/>
                <w:szCs w:val="18"/>
              </w:rPr>
              <w:t>3</w:t>
            </w:r>
          </w:p>
          <w:p w:rsidR="00B05B97" w:rsidRPr="0069157A" w:rsidRDefault="00DD36C2" w:rsidP="00894658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          т – текущий год</w:t>
            </w:r>
          </w:p>
        </w:tc>
      </w:tr>
      <w:tr w:rsidR="00561653" w:rsidRPr="0069157A" w:rsidTr="00D0113C">
        <w:tc>
          <w:tcPr>
            <w:tcW w:w="426" w:type="dxa"/>
            <w:vAlign w:val="center"/>
          </w:tcPr>
          <w:p w:rsidR="005D62CD" w:rsidRPr="0069157A" w:rsidRDefault="003D42C8" w:rsidP="005D62CD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D62CD" w:rsidRPr="0069157A" w:rsidRDefault="00C5603C" w:rsidP="005D62CD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 w:rsidR="00003D7D"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5D62CD" w:rsidRPr="0069157A" w:rsidRDefault="00003D7D" w:rsidP="005D62CD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Чухонастовского</w:t>
            </w:r>
            <w:r w:rsidRPr="0069157A">
              <w:rPr>
                <w:sz w:val="18"/>
                <w:szCs w:val="18"/>
              </w:rPr>
              <w:t xml:space="preserve"> сельского поселения Камышинского муниципального района Волгоградской облас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1843" w:type="dxa"/>
            <w:vAlign w:val="center"/>
          </w:tcPr>
          <w:p w:rsidR="005D62CD" w:rsidRPr="0069157A" w:rsidRDefault="005D62CD" w:rsidP="005D62CD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1 11 05025 10 0000 120</w:t>
            </w:r>
          </w:p>
        </w:tc>
        <w:tc>
          <w:tcPr>
            <w:tcW w:w="2126" w:type="dxa"/>
            <w:vAlign w:val="center"/>
          </w:tcPr>
          <w:p w:rsidR="005D62CD" w:rsidRPr="0069157A" w:rsidRDefault="005D62C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D62CD" w:rsidRPr="0069157A" w:rsidRDefault="005D62C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D42C8" w:rsidRPr="0069157A" w:rsidRDefault="003D42C8" w:rsidP="003D42C8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метод прямого расчета, </w:t>
            </w:r>
          </w:p>
          <w:p w:rsidR="005D62CD" w:rsidRPr="0069157A" w:rsidRDefault="003D42C8" w:rsidP="003D42C8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  <w:vAlign w:val="center"/>
          </w:tcPr>
          <w:p w:rsidR="005D62CD" w:rsidRPr="0069157A" w:rsidRDefault="008E1EB6" w:rsidP="005D62CD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N = </w:t>
            </w:r>
            <w:proofErr w:type="spellStart"/>
            <w:r w:rsidRPr="0069157A">
              <w:rPr>
                <w:sz w:val="18"/>
                <w:szCs w:val="18"/>
              </w:rPr>
              <w:t>Н</w:t>
            </w:r>
            <w:r w:rsidRPr="0069157A">
              <w:rPr>
                <w:sz w:val="18"/>
                <w:szCs w:val="18"/>
                <w:vertAlign w:val="subscript"/>
              </w:rPr>
              <w:t>п</w:t>
            </w:r>
            <w:proofErr w:type="spellEnd"/>
            <w:r w:rsidRPr="0069157A">
              <w:rPr>
                <w:sz w:val="18"/>
                <w:szCs w:val="18"/>
              </w:rPr>
              <w:t xml:space="preserve">  </w:t>
            </w:r>
            <w:r w:rsidRPr="0069157A">
              <w:rPr>
                <w:sz w:val="18"/>
                <w:szCs w:val="18"/>
                <w:u w:val="single"/>
              </w:rPr>
              <w:t>+</w:t>
            </w:r>
            <w:r w:rsidRPr="0069157A">
              <w:rPr>
                <w:sz w:val="18"/>
                <w:szCs w:val="18"/>
              </w:rPr>
              <w:t xml:space="preserve"> </w:t>
            </w:r>
            <w:proofErr w:type="spellStart"/>
            <w:r w:rsidRPr="0069157A">
              <w:rPr>
                <w:sz w:val="18"/>
                <w:szCs w:val="18"/>
              </w:rPr>
              <w:t>В</w:t>
            </w:r>
            <w:r w:rsidRPr="0069157A">
              <w:rPr>
                <w:sz w:val="18"/>
                <w:szCs w:val="18"/>
                <w:vertAlign w:val="subscript"/>
              </w:rPr>
              <w:t>п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>,</w:t>
            </w:r>
          </w:p>
        </w:tc>
        <w:tc>
          <w:tcPr>
            <w:tcW w:w="2126" w:type="dxa"/>
            <w:vAlign w:val="center"/>
          </w:tcPr>
          <w:p w:rsidR="00646957" w:rsidRPr="0069157A" w:rsidRDefault="00646957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источник:</w:t>
            </w:r>
          </w:p>
          <w:p w:rsidR="00646957" w:rsidRPr="0069157A" w:rsidRDefault="00646957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- заявления физических и юридических лиц о предоставлении земельных участков в аренду или расторжении договоров аренды;</w:t>
            </w:r>
          </w:p>
          <w:p w:rsidR="00646957" w:rsidRPr="0069157A" w:rsidRDefault="00646957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-заявления физических и юридических лиц, по которым в очередном финансовом году в договора аренды будут внесены изменения, касающиеся вида разрешенного использования земельного участка;</w:t>
            </w:r>
          </w:p>
          <w:p w:rsidR="00646957" w:rsidRPr="0069157A" w:rsidRDefault="00646957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- предъявленные к исполнению судебные решения о взыскании </w:t>
            </w:r>
            <w:r w:rsidRPr="0069157A">
              <w:rPr>
                <w:sz w:val="18"/>
                <w:szCs w:val="18"/>
              </w:rPr>
              <w:lastRenderedPageBreak/>
              <w:t>арендной платы, оборотные ведомости за три отчетных года</w:t>
            </w:r>
          </w:p>
          <w:p w:rsidR="00646957" w:rsidRPr="0069157A" w:rsidRDefault="00646957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6957" w:rsidRPr="0069157A" w:rsidRDefault="00646957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62CD" w:rsidRPr="0069157A" w:rsidRDefault="005D62CD" w:rsidP="003A44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9157A">
              <w:rPr>
                <w:sz w:val="18"/>
                <w:szCs w:val="18"/>
              </w:rPr>
              <w:lastRenderedPageBreak/>
              <w:t>N - прогноз поступления арендной платы за земельные участки в бюджет сельского поселения;</w:t>
            </w:r>
          </w:p>
          <w:p w:rsidR="008E1EB6" w:rsidRPr="0069157A" w:rsidRDefault="008E1EB6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Н</w:t>
            </w:r>
            <w:r w:rsidRPr="0069157A">
              <w:rPr>
                <w:sz w:val="18"/>
                <w:szCs w:val="18"/>
                <w:vertAlign w:val="subscript"/>
              </w:rPr>
              <w:t>п</w:t>
            </w:r>
            <w:proofErr w:type="spellEnd"/>
            <w:r w:rsidRPr="0069157A">
              <w:rPr>
                <w:sz w:val="18"/>
                <w:szCs w:val="18"/>
              </w:rPr>
              <w:t xml:space="preserve"> – сумма платежей по аренде за земельные участки по </w:t>
            </w:r>
            <w:r w:rsidR="00646957" w:rsidRPr="0069157A">
              <w:rPr>
                <w:sz w:val="18"/>
                <w:szCs w:val="18"/>
              </w:rPr>
              <w:t>действующим договорам</w:t>
            </w:r>
            <w:r w:rsidRPr="0069157A">
              <w:rPr>
                <w:sz w:val="18"/>
                <w:szCs w:val="18"/>
              </w:rPr>
              <w:t xml:space="preserve"> аренды, срок уплаты которых приходится на планируемый период;</w:t>
            </w:r>
          </w:p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В</w:t>
            </w:r>
            <w:r w:rsidRPr="0069157A">
              <w:rPr>
                <w:sz w:val="18"/>
                <w:szCs w:val="18"/>
                <w:vertAlign w:val="subscript"/>
              </w:rPr>
              <w:t>п</w:t>
            </w:r>
            <w:proofErr w:type="spellEnd"/>
            <w:r w:rsidRPr="0069157A">
              <w:rPr>
                <w:sz w:val="18"/>
                <w:szCs w:val="18"/>
              </w:rPr>
              <w:t xml:space="preserve"> - сумма выпадающих (дополнительных) доходов от сдачи в аренду земельных участков, определяется по следующей формуле:                                           </w:t>
            </w:r>
          </w:p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 </w:t>
            </w:r>
            <w:proofErr w:type="spellStart"/>
            <w:r w:rsidRPr="0069157A">
              <w:rPr>
                <w:sz w:val="18"/>
                <w:szCs w:val="18"/>
              </w:rPr>
              <w:t>В</w:t>
            </w:r>
            <w:r w:rsidRPr="0069157A">
              <w:rPr>
                <w:sz w:val="18"/>
                <w:szCs w:val="18"/>
                <w:vertAlign w:val="subscript"/>
              </w:rPr>
              <w:t>п</w:t>
            </w:r>
            <w:proofErr w:type="spellEnd"/>
            <w:r w:rsidRPr="0069157A">
              <w:rPr>
                <w:sz w:val="18"/>
                <w:szCs w:val="18"/>
              </w:rPr>
              <w:t xml:space="preserve">= </w:t>
            </w:r>
            <w:proofErr w:type="spellStart"/>
            <w:r w:rsidRPr="0069157A">
              <w:rPr>
                <w:sz w:val="18"/>
                <w:szCs w:val="18"/>
              </w:rPr>
              <w:t>В</w:t>
            </w:r>
            <w:r w:rsidRPr="0069157A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</w:t>
            </w:r>
            <w:r w:rsidRPr="0069157A">
              <w:rPr>
                <w:sz w:val="18"/>
                <w:szCs w:val="18"/>
                <w:u w:val="single"/>
              </w:rPr>
              <w:t>+</w:t>
            </w:r>
            <w:r w:rsidRPr="0069157A">
              <w:rPr>
                <w:sz w:val="18"/>
                <w:szCs w:val="18"/>
              </w:rPr>
              <w:t xml:space="preserve"> </w:t>
            </w:r>
            <w:r w:rsidRPr="0069157A">
              <w:rPr>
                <w:sz w:val="18"/>
                <w:szCs w:val="18"/>
                <w:lang w:val="en-US"/>
              </w:rPr>
              <w:t>B</w:t>
            </w:r>
            <w:proofErr w:type="spellStart"/>
            <w:proofErr w:type="gramStart"/>
            <w:r w:rsidRPr="0069157A">
              <w:rPr>
                <w:sz w:val="18"/>
                <w:szCs w:val="18"/>
                <w:vertAlign w:val="subscript"/>
              </w:rPr>
              <w:t>исп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,  </w:t>
            </w:r>
            <w:r w:rsidRPr="0069157A">
              <w:rPr>
                <w:sz w:val="18"/>
                <w:szCs w:val="18"/>
              </w:rPr>
              <w:t>где</w:t>
            </w:r>
            <w:proofErr w:type="gramEnd"/>
            <w:r w:rsidRPr="0069157A">
              <w:rPr>
                <w:sz w:val="18"/>
                <w:szCs w:val="18"/>
              </w:rPr>
              <w:t>,</w:t>
            </w:r>
          </w:p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В</w:t>
            </w:r>
            <w:r w:rsidRPr="0069157A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9157A">
              <w:rPr>
                <w:sz w:val="18"/>
                <w:szCs w:val="18"/>
              </w:rPr>
              <w:t xml:space="preserve"> - сумма дополнительных(выпадающих) доходов, которая включает в себя:</w:t>
            </w:r>
          </w:p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- сумма прогнозируемых начислений арендной </w:t>
            </w:r>
            <w:r w:rsidRPr="0069157A">
              <w:rPr>
                <w:sz w:val="18"/>
                <w:szCs w:val="18"/>
              </w:rPr>
              <w:lastRenderedPageBreak/>
              <w:t xml:space="preserve">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</w:t>
            </w:r>
            <w:r w:rsidR="00646957" w:rsidRPr="0069157A">
              <w:rPr>
                <w:sz w:val="18"/>
                <w:szCs w:val="18"/>
              </w:rPr>
              <w:t>в договорах,</w:t>
            </w:r>
            <w:r w:rsidRPr="0069157A">
              <w:rPr>
                <w:sz w:val="18"/>
                <w:szCs w:val="18"/>
              </w:rPr>
              <w:t xml:space="preserve"> с которыми будут </w:t>
            </w:r>
            <w:r w:rsidR="00646957" w:rsidRPr="0069157A">
              <w:rPr>
                <w:sz w:val="18"/>
                <w:szCs w:val="18"/>
              </w:rPr>
              <w:t>осуществлены в</w:t>
            </w:r>
            <w:r w:rsidRPr="0069157A">
              <w:rPr>
                <w:sz w:val="18"/>
                <w:szCs w:val="18"/>
              </w:rPr>
              <w:t xml:space="preserve"> очередном финансовом году;</w:t>
            </w:r>
          </w:p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В</w:t>
            </w:r>
            <w:r w:rsidRPr="0069157A">
              <w:rPr>
                <w:sz w:val="18"/>
                <w:szCs w:val="18"/>
                <w:vertAlign w:val="subscript"/>
              </w:rPr>
              <w:t>исп</w:t>
            </w:r>
            <w:proofErr w:type="spellEnd"/>
            <w:r w:rsidRPr="0069157A">
              <w:rPr>
                <w:sz w:val="18"/>
                <w:szCs w:val="18"/>
              </w:rPr>
              <w:t xml:space="preserve"> - сумма выпадающих доходов, составляющая разницу между предъявленными к исполнению судебны</w:t>
            </w:r>
            <w:r w:rsidR="000F1B53" w:rsidRPr="0069157A">
              <w:rPr>
                <w:sz w:val="18"/>
                <w:szCs w:val="18"/>
              </w:rPr>
              <w:t>ми</w:t>
            </w:r>
            <w:r w:rsidRPr="0069157A">
              <w:rPr>
                <w:sz w:val="18"/>
                <w:szCs w:val="18"/>
              </w:rPr>
              <w:t xml:space="preserve"> решени</w:t>
            </w:r>
            <w:r w:rsidR="000F1B53" w:rsidRPr="0069157A">
              <w:rPr>
                <w:sz w:val="18"/>
                <w:szCs w:val="18"/>
              </w:rPr>
              <w:t>ями</w:t>
            </w:r>
            <w:r w:rsidRPr="0069157A">
              <w:rPr>
                <w:sz w:val="18"/>
                <w:szCs w:val="18"/>
              </w:rPr>
              <w:t xml:space="preserve">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</w:t>
            </w:r>
            <w:r w:rsidR="00646957" w:rsidRPr="0069157A">
              <w:rPr>
                <w:sz w:val="18"/>
                <w:szCs w:val="18"/>
              </w:rPr>
              <w:t>года определяемая</w:t>
            </w:r>
            <w:r w:rsidRPr="0069157A">
              <w:rPr>
                <w:sz w:val="18"/>
                <w:szCs w:val="18"/>
              </w:rPr>
              <w:t xml:space="preserve"> по формуле:                                                 </w:t>
            </w:r>
          </w:p>
          <w:p w:rsidR="008E1EB6" w:rsidRPr="0069157A" w:rsidRDefault="008E1EB6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</w:rPr>
              <w:t xml:space="preserve"> </w:t>
            </w:r>
            <w:r w:rsidRPr="0069157A">
              <w:rPr>
                <w:sz w:val="18"/>
                <w:szCs w:val="18"/>
                <w:lang w:val="en-US"/>
              </w:rPr>
              <w:t>B</w:t>
            </w:r>
            <w:proofErr w:type="spellStart"/>
            <w:r w:rsidRPr="0069157A">
              <w:rPr>
                <w:sz w:val="18"/>
                <w:szCs w:val="18"/>
                <w:vertAlign w:val="subscript"/>
              </w:rPr>
              <w:t>исп</w:t>
            </w:r>
            <w:proofErr w:type="spellEnd"/>
            <w:r w:rsidRPr="0069157A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69157A">
              <w:rPr>
                <w:sz w:val="18"/>
                <w:szCs w:val="18"/>
                <w:lang w:val="en-US"/>
              </w:rPr>
              <w:t>=(S</w:t>
            </w:r>
            <w:r w:rsidR="000F1B53" w:rsidRPr="0069157A">
              <w:rPr>
                <w:sz w:val="18"/>
                <w:szCs w:val="18"/>
                <w:vertAlign w:val="subscript"/>
              </w:rPr>
              <w:t>т</w:t>
            </w:r>
            <w:r w:rsidR="000F1B53" w:rsidRPr="0069157A">
              <w:rPr>
                <w:sz w:val="18"/>
                <w:szCs w:val="18"/>
                <w:vertAlign w:val="subscript"/>
                <w:lang w:val="en-US"/>
              </w:rPr>
              <w:t>-1</w:t>
            </w:r>
            <w:r w:rsidRPr="0069157A">
              <w:rPr>
                <w:sz w:val="18"/>
                <w:szCs w:val="18"/>
                <w:lang w:val="en-US"/>
              </w:rPr>
              <w:t>+S</w:t>
            </w:r>
            <w:r w:rsidR="000F1B53" w:rsidRPr="0069157A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0F1B53" w:rsidRPr="0069157A">
              <w:rPr>
                <w:sz w:val="18"/>
                <w:szCs w:val="18"/>
                <w:vertAlign w:val="subscript"/>
              </w:rPr>
              <w:t>т</w:t>
            </w:r>
            <w:r w:rsidR="000F1B53" w:rsidRPr="0069157A">
              <w:rPr>
                <w:sz w:val="18"/>
                <w:szCs w:val="18"/>
                <w:vertAlign w:val="subscript"/>
                <w:lang w:val="en-US"/>
              </w:rPr>
              <w:t>-2</w:t>
            </w:r>
            <w:r w:rsidRPr="0069157A">
              <w:rPr>
                <w:sz w:val="18"/>
                <w:szCs w:val="18"/>
                <w:lang w:val="en-US"/>
              </w:rPr>
              <w:t>+S</w:t>
            </w:r>
            <w:r w:rsidR="000F1B53" w:rsidRPr="0069157A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0F1B53" w:rsidRPr="0069157A">
              <w:rPr>
                <w:sz w:val="18"/>
                <w:szCs w:val="18"/>
                <w:vertAlign w:val="subscript"/>
              </w:rPr>
              <w:t>т</w:t>
            </w:r>
            <w:r w:rsidR="000F1B53" w:rsidRPr="0069157A">
              <w:rPr>
                <w:sz w:val="18"/>
                <w:szCs w:val="18"/>
                <w:vertAlign w:val="subscript"/>
                <w:lang w:val="en-US"/>
              </w:rPr>
              <w:t>-3</w:t>
            </w:r>
            <w:r w:rsidRPr="0069157A">
              <w:rPr>
                <w:sz w:val="18"/>
                <w:szCs w:val="18"/>
                <w:lang w:val="en-US"/>
              </w:rPr>
              <w:t xml:space="preserve">)/3, </w:t>
            </w:r>
            <w:r w:rsidRPr="0069157A">
              <w:rPr>
                <w:sz w:val="18"/>
                <w:szCs w:val="18"/>
              </w:rPr>
              <w:t>где</w:t>
            </w:r>
            <w:r w:rsidRPr="0069157A">
              <w:rPr>
                <w:sz w:val="18"/>
                <w:szCs w:val="18"/>
                <w:lang w:val="en-US"/>
              </w:rPr>
              <w:t>,</w:t>
            </w:r>
          </w:p>
          <w:p w:rsidR="005D62CD" w:rsidRPr="0069157A" w:rsidRDefault="000F1B53" w:rsidP="00D0113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,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 xml:space="preserve"> т-2,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 xml:space="preserve"> т-3</w:t>
            </w:r>
            <w:r w:rsidR="008E1EB6" w:rsidRPr="0069157A">
              <w:rPr>
                <w:sz w:val="18"/>
                <w:szCs w:val="18"/>
              </w:rPr>
              <w:t>– разница между предъявленными к исполнению судебны</w:t>
            </w:r>
            <w:r w:rsidRPr="0069157A">
              <w:rPr>
                <w:sz w:val="18"/>
                <w:szCs w:val="18"/>
              </w:rPr>
              <w:t>ми</w:t>
            </w:r>
            <w:r w:rsidR="008E1EB6" w:rsidRPr="0069157A">
              <w:rPr>
                <w:sz w:val="18"/>
                <w:szCs w:val="18"/>
              </w:rPr>
              <w:t xml:space="preserve"> решен</w:t>
            </w:r>
            <w:r w:rsidRPr="0069157A">
              <w:rPr>
                <w:sz w:val="18"/>
                <w:szCs w:val="18"/>
              </w:rPr>
              <w:t>иями</w:t>
            </w:r>
            <w:r w:rsidR="008E1EB6" w:rsidRPr="0069157A">
              <w:rPr>
                <w:sz w:val="18"/>
                <w:szCs w:val="18"/>
              </w:rPr>
              <w:t xml:space="preserve"> о взыскании арендной платы за землю и фактически поступившими платежами в бюджет по исполнительным листам за три отчетных года</w:t>
            </w:r>
          </w:p>
          <w:p w:rsidR="009C4C3F" w:rsidRPr="0069157A" w:rsidRDefault="009C4C3F" w:rsidP="009C4C3F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– текущий год</w:t>
            </w:r>
          </w:p>
        </w:tc>
      </w:tr>
      <w:tr w:rsidR="00003D7D" w:rsidRPr="0069157A" w:rsidTr="00D0113C">
        <w:tc>
          <w:tcPr>
            <w:tcW w:w="426" w:type="dxa"/>
            <w:vAlign w:val="center"/>
          </w:tcPr>
          <w:p w:rsidR="00003D7D" w:rsidRPr="0069157A" w:rsidRDefault="00003D7D" w:rsidP="006F4A60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003D7D" w:rsidRPr="0069157A" w:rsidRDefault="00003D7D" w:rsidP="006F4A60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755EB3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1843" w:type="dxa"/>
            <w:vAlign w:val="center"/>
          </w:tcPr>
          <w:p w:rsidR="00003D7D" w:rsidRPr="0069157A" w:rsidRDefault="00003D7D" w:rsidP="006F4A60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1 11 05035 10 0000 120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003D7D" w:rsidRPr="0069157A" w:rsidRDefault="00003D7D" w:rsidP="006F4A60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ДАП = (АП</w:t>
            </w:r>
            <w:r w:rsidRPr="0069157A">
              <w:rPr>
                <w:sz w:val="18"/>
                <w:szCs w:val="18"/>
                <w:vertAlign w:val="subscript"/>
              </w:rPr>
              <w:t>1</w:t>
            </w:r>
            <w:r w:rsidRPr="0069157A">
              <w:rPr>
                <w:sz w:val="18"/>
                <w:szCs w:val="18"/>
              </w:rPr>
              <w:t xml:space="preserve"> + АП</w:t>
            </w:r>
            <w:r w:rsidRPr="0069157A">
              <w:rPr>
                <w:sz w:val="18"/>
                <w:szCs w:val="18"/>
                <w:vertAlign w:val="subscript"/>
              </w:rPr>
              <w:t>2</w:t>
            </w:r>
            <w:r w:rsidRPr="0069157A">
              <w:rPr>
                <w:sz w:val="18"/>
                <w:szCs w:val="18"/>
              </w:rPr>
              <w:t xml:space="preserve"> + АП</w:t>
            </w:r>
            <w:r w:rsidRPr="0069157A">
              <w:rPr>
                <w:sz w:val="18"/>
                <w:szCs w:val="18"/>
                <w:vertAlign w:val="subscript"/>
              </w:rPr>
              <w:t>3</w:t>
            </w:r>
            <w:r w:rsidRPr="0069157A">
              <w:rPr>
                <w:sz w:val="18"/>
                <w:szCs w:val="18"/>
              </w:rPr>
              <w:t xml:space="preserve"> +…. + АП</w:t>
            </w:r>
            <w:r w:rsidRPr="0069157A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69157A">
              <w:rPr>
                <w:sz w:val="18"/>
                <w:szCs w:val="18"/>
              </w:rPr>
              <w:t xml:space="preserve">) ± </w:t>
            </w:r>
            <w:proofErr w:type="spellStart"/>
            <w:r w:rsidRPr="0069157A">
              <w:rPr>
                <w:sz w:val="18"/>
                <w:szCs w:val="18"/>
              </w:rPr>
              <w:t>АП</w:t>
            </w:r>
            <w:r w:rsidRPr="0069157A">
              <w:rPr>
                <w:sz w:val="18"/>
                <w:szCs w:val="18"/>
                <w:vertAlign w:val="subscript"/>
              </w:rPr>
              <w:t>план</w:t>
            </w:r>
            <w:proofErr w:type="spellEnd"/>
          </w:p>
        </w:tc>
        <w:tc>
          <w:tcPr>
            <w:tcW w:w="2126" w:type="dxa"/>
            <w:vAlign w:val="center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Источником данных о доходах являются договоры, заключенные (планируемые к заключению/расторжению) с арендаторами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ДАП – прогноз поступлений от сдачи в аренду муниципального имущества;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АП</w:t>
            </w:r>
            <w:proofErr w:type="gramStart"/>
            <w:r w:rsidRPr="0069157A">
              <w:rPr>
                <w:sz w:val="18"/>
                <w:szCs w:val="18"/>
                <w:vertAlign w:val="subscript"/>
              </w:rPr>
              <w:t>1</w:t>
            </w:r>
            <w:r w:rsidRPr="0069157A">
              <w:rPr>
                <w:sz w:val="18"/>
                <w:szCs w:val="18"/>
              </w:rPr>
              <w:t>,АП</w:t>
            </w:r>
            <w:proofErr w:type="gramEnd"/>
            <w:r w:rsidRPr="0069157A">
              <w:rPr>
                <w:sz w:val="18"/>
                <w:szCs w:val="18"/>
                <w:vertAlign w:val="subscript"/>
              </w:rPr>
              <w:t>2,</w:t>
            </w:r>
            <w:r w:rsidRPr="0069157A">
              <w:rPr>
                <w:sz w:val="18"/>
                <w:szCs w:val="18"/>
              </w:rPr>
              <w:t>АП</w:t>
            </w:r>
            <w:r w:rsidRPr="0069157A">
              <w:rPr>
                <w:sz w:val="18"/>
                <w:szCs w:val="18"/>
                <w:vertAlign w:val="subscript"/>
              </w:rPr>
              <w:t>3,</w:t>
            </w:r>
            <w:r w:rsidRPr="0069157A">
              <w:rPr>
                <w:sz w:val="18"/>
                <w:szCs w:val="18"/>
              </w:rPr>
              <w:t>АП</w:t>
            </w:r>
            <w:r w:rsidRPr="0069157A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69157A">
              <w:rPr>
                <w:sz w:val="18"/>
                <w:szCs w:val="18"/>
              </w:rPr>
              <w:t xml:space="preserve"> – сумма арендных платежей по действующим  договорам аренды, срок уплаты которых приходится на планируемый период;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val="en-US"/>
              </w:rPr>
              <w:t>n</w:t>
            </w:r>
            <w:r w:rsidRPr="0069157A">
              <w:rPr>
                <w:sz w:val="18"/>
                <w:szCs w:val="18"/>
              </w:rPr>
              <w:t xml:space="preserve"> – количество действующих договоров аренды, срок уплаты которых приходится на планируемый период</w:t>
            </w:r>
          </w:p>
          <w:p w:rsidR="00003D7D" w:rsidRPr="0069157A" w:rsidRDefault="00003D7D" w:rsidP="00894658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АП</w:t>
            </w:r>
            <w:r w:rsidRPr="0069157A">
              <w:rPr>
                <w:sz w:val="18"/>
                <w:szCs w:val="18"/>
                <w:vertAlign w:val="subscript"/>
              </w:rPr>
              <w:t>план</w:t>
            </w:r>
            <w:proofErr w:type="spellEnd"/>
            <w:r w:rsidRPr="0069157A">
              <w:rPr>
                <w:sz w:val="18"/>
                <w:szCs w:val="18"/>
              </w:rPr>
              <w:t xml:space="preserve"> – сумма арендных платежей по планируемым к заключению (расторжению) договорам аренды</w:t>
            </w:r>
          </w:p>
        </w:tc>
      </w:tr>
      <w:tr w:rsidR="00003D7D" w:rsidRPr="0069157A" w:rsidTr="00D0113C">
        <w:tc>
          <w:tcPr>
            <w:tcW w:w="426" w:type="dxa"/>
            <w:vAlign w:val="center"/>
          </w:tcPr>
          <w:p w:rsidR="00003D7D" w:rsidRPr="0069157A" w:rsidRDefault="00003D7D" w:rsidP="00D00A2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03D7D" w:rsidRPr="0069157A" w:rsidRDefault="00003D7D" w:rsidP="00D00A2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755EB3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1843" w:type="dxa"/>
            <w:vAlign w:val="center"/>
          </w:tcPr>
          <w:p w:rsidR="00003D7D" w:rsidRPr="0069157A" w:rsidRDefault="00003D7D" w:rsidP="00D00A2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1 11 05075 10 0000 120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003D7D" w:rsidRPr="0069157A" w:rsidRDefault="00003D7D" w:rsidP="00D00A2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ДАП = (АП</w:t>
            </w:r>
            <w:r w:rsidRPr="0069157A">
              <w:rPr>
                <w:sz w:val="18"/>
                <w:szCs w:val="18"/>
                <w:vertAlign w:val="subscript"/>
              </w:rPr>
              <w:t>1</w:t>
            </w:r>
            <w:r w:rsidRPr="0069157A">
              <w:rPr>
                <w:sz w:val="18"/>
                <w:szCs w:val="18"/>
              </w:rPr>
              <w:t xml:space="preserve"> + АП</w:t>
            </w:r>
            <w:r w:rsidRPr="0069157A">
              <w:rPr>
                <w:sz w:val="18"/>
                <w:szCs w:val="18"/>
                <w:vertAlign w:val="subscript"/>
              </w:rPr>
              <w:t>2</w:t>
            </w:r>
            <w:r w:rsidRPr="0069157A">
              <w:rPr>
                <w:sz w:val="18"/>
                <w:szCs w:val="18"/>
              </w:rPr>
              <w:t xml:space="preserve"> + АП</w:t>
            </w:r>
            <w:r w:rsidRPr="0069157A">
              <w:rPr>
                <w:sz w:val="18"/>
                <w:szCs w:val="18"/>
                <w:vertAlign w:val="subscript"/>
              </w:rPr>
              <w:t>3</w:t>
            </w:r>
            <w:r w:rsidRPr="0069157A">
              <w:rPr>
                <w:sz w:val="18"/>
                <w:szCs w:val="18"/>
              </w:rPr>
              <w:t xml:space="preserve"> +…. + АП</w:t>
            </w:r>
            <w:r w:rsidRPr="0069157A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69157A">
              <w:rPr>
                <w:sz w:val="18"/>
                <w:szCs w:val="18"/>
              </w:rPr>
              <w:t xml:space="preserve">) ± </w:t>
            </w:r>
            <w:proofErr w:type="spellStart"/>
            <w:r w:rsidRPr="0069157A">
              <w:rPr>
                <w:sz w:val="18"/>
                <w:szCs w:val="18"/>
              </w:rPr>
              <w:t>АП</w:t>
            </w:r>
            <w:r w:rsidRPr="0069157A">
              <w:rPr>
                <w:sz w:val="18"/>
                <w:szCs w:val="18"/>
                <w:vertAlign w:val="subscript"/>
              </w:rPr>
              <w:t>план</w:t>
            </w:r>
            <w:proofErr w:type="spellEnd"/>
          </w:p>
        </w:tc>
        <w:tc>
          <w:tcPr>
            <w:tcW w:w="2126" w:type="dxa"/>
            <w:vAlign w:val="center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Источником данных о доходах являются договоры, заключенные (планируемые к заключению/расторжению) с арендаторами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ДАП – прогноз поступлений от сдачи в аренду муниципального имущества;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АП</w:t>
            </w:r>
            <w:proofErr w:type="gramStart"/>
            <w:r w:rsidRPr="0069157A">
              <w:rPr>
                <w:sz w:val="18"/>
                <w:szCs w:val="18"/>
                <w:vertAlign w:val="subscript"/>
              </w:rPr>
              <w:t>1</w:t>
            </w:r>
            <w:r w:rsidRPr="0069157A">
              <w:rPr>
                <w:sz w:val="18"/>
                <w:szCs w:val="18"/>
              </w:rPr>
              <w:t>,АП</w:t>
            </w:r>
            <w:proofErr w:type="gramEnd"/>
            <w:r w:rsidRPr="0069157A">
              <w:rPr>
                <w:sz w:val="18"/>
                <w:szCs w:val="18"/>
                <w:vertAlign w:val="subscript"/>
              </w:rPr>
              <w:t>2,</w:t>
            </w:r>
            <w:r w:rsidRPr="0069157A">
              <w:rPr>
                <w:sz w:val="18"/>
                <w:szCs w:val="18"/>
              </w:rPr>
              <w:t>АП</w:t>
            </w:r>
            <w:r w:rsidRPr="0069157A">
              <w:rPr>
                <w:sz w:val="18"/>
                <w:szCs w:val="18"/>
                <w:vertAlign w:val="subscript"/>
              </w:rPr>
              <w:t>3,</w:t>
            </w:r>
            <w:r w:rsidRPr="0069157A">
              <w:rPr>
                <w:sz w:val="18"/>
                <w:szCs w:val="18"/>
              </w:rPr>
              <w:t>АП</w:t>
            </w:r>
            <w:r w:rsidRPr="0069157A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69157A">
              <w:rPr>
                <w:sz w:val="18"/>
                <w:szCs w:val="18"/>
              </w:rPr>
              <w:t xml:space="preserve"> – сумма арендных платежей по действующим  договорам аренды, срок уплаты которых приходится на планируемый период;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val="en-US"/>
              </w:rPr>
              <w:t>n</w:t>
            </w:r>
            <w:r w:rsidRPr="0069157A">
              <w:rPr>
                <w:sz w:val="18"/>
                <w:szCs w:val="18"/>
              </w:rPr>
              <w:t xml:space="preserve"> – количество действующих договоров аренды, срок уплаты которых приходится на планируемый период</w:t>
            </w:r>
          </w:p>
          <w:p w:rsidR="00003D7D" w:rsidRPr="0069157A" w:rsidRDefault="00003D7D" w:rsidP="00F0596D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lastRenderedPageBreak/>
              <w:t>АП</w:t>
            </w:r>
            <w:r w:rsidRPr="0069157A">
              <w:rPr>
                <w:sz w:val="18"/>
                <w:szCs w:val="18"/>
                <w:vertAlign w:val="subscript"/>
              </w:rPr>
              <w:t>план</w:t>
            </w:r>
            <w:proofErr w:type="spellEnd"/>
            <w:r w:rsidRPr="0069157A">
              <w:rPr>
                <w:sz w:val="18"/>
                <w:szCs w:val="18"/>
              </w:rPr>
              <w:t xml:space="preserve"> – сумма арендных платежей по планируемым к заключению (расторжению) договорам аренды</w:t>
            </w:r>
          </w:p>
        </w:tc>
      </w:tr>
      <w:tr w:rsidR="00003D7D" w:rsidRPr="0069157A" w:rsidTr="00D0113C">
        <w:tc>
          <w:tcPr>
            <w:tcW w:w="426" w:type="dxa"/>
            <w:vAlign w:val="center"/>
          </w:tcPr>
          <w:p w:rsidR="00003D7D" w:rsidRPr="0069157A" w:rsidRDefault="00003D7D" w:rsidP="007B45C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</w:tcPr>
          <w:p w:rsidR="00003D7D" w:rsidRPr="0069157A" w:rsidRDefault="00003D7D" w:rsidP="007B45C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E73EB1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  <w:vAlign w:val="center"/>
          </w:tcPr>
          <w:p w:rsidR="00003D7D" w:rsidRPr="0069157A" w:rsidRDefault="00003D7D" w:rsidP="007B45C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1 11 07015 10 0000 120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3D7D" w:rsidRPr="0069157A" w:rsidRDefault="00003D7D" w:rsidP="000925CE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метод прямого расчета, </w:t>
            </w:r>
          </w:p>
          <w:p w:rsidR="00003D7D" w:rsidRPr="0069157A" w:rsidRDefault="00003D7D" w:rsidP="000925CE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  <w:vAlign w:val="center"/>
          </w:tcPr>
          <w:p w:rsidR="00003D7D" w:rsidRPr="0069157A" w:rsidRDefault="00003D7D" w:rsidP="007B45C5">
            <w:pPr>
              <w:jc w:val="center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ППчп</w:t>
            </w:r>
            <w:r w:rsidRPr="0069157A">
              <w:rPr>
                <w:sz w:val="18"/>
                <w:szCs w:val="18"/>
                <w:vertAlign w:val="subscript"/>
              </w:rPr>
              <w:t>муп</w:t>
            </w:r>
            <w:proofErr w:type="spellEnd"/>
            <w:r w:rsidRPr="0069157A">
              <w:rPr>
                <w:sz w:val="18"/>
                <w:szCs w:val="18"/>
              </w:rPr>
              <w:t xml:space="preserve"> = (</w:t>
            </w:r>
            <w:proofErr w:type="spellStart"/>
            <w:r w:rsidRPr="0069157A">
              <w:rPr>
                <w:sz w:val="18"/>
                <w:szCs w:val="18"/>
              </w:rPr>
              <w:t>ЧП</w:t>
            </w:r>
            <w:r w:rsidRPr="0069157A">
              <w:rPr>
                <w:sz w:val="18"/>
                <w:szCs w:val="18"/>
                <w:vertAlign w:val="subscript"/>
              </w:rPr>
              <w:t>ni</w:t>
            </w:r>
            <w:proofErr w:type="spellEnd"/>
            <w:r w:rsidRPr="0069157A">
              <w:rPr>
                <w:sz w:val="18"/>
                <w:szCs w:val="18"/>
              </w:rPr>
              <w:t xml:space="preserve"> + </w:t>
            </w:r>
            <w:proofErr w:type="spellStart"/>
            <w:r w:rsidRPr="0069157A">
              <w:rPr>
                <w:sz w:val="18"/>
                <w:szCs w:val="18"/>
              </w:rPr>
              <w:t>ЧП</w:t>
            </w:r>
            <w:r w:rsidRPr="0069157A">
              <w:rPr>
                <w:sz w:val="18"/>
                <w:szCs w:val="18"/>
                <w:vertAlign w:val="subscript"/>
              </w:rPr>
              <w:t>ni</w:t>
            </w:r>
            <w:proofErr w:type="spellEnd"/>
            <w:r w:rsidRPr="0069157A">
              <w:rPr>
                <w:sz w:val="18"/>
                <w:szCs w:val="18"/>
              </w:rPr>
              <w:t xml:space="preserve"> </w:t>
            </w:r>
            <w:proofErr w:type="gramStart"/>
            <w:r w:rsidRPr="0069157A">
              <w:rPr>
                <w:sz w:val="18"/>
                <w:szCs w:val="18"/>
              </w:rPr>
              <w:t>+....</w:t>
            </w:r>
            <w:proofErr w:type="gramEnd"/>
            <w:r w:rsidRPr="0069157A">
              <w:rPr>
                <w:sz w:val="18"/>
                <w:szCs w:val="18"/>
              </w:rPr>
              <w:t xml:space="preserve">. + </w:t>
            </w:r>
            <w:proofErr w:type="spellStart"/>
            <w:r w:rsidRPr="0069157A">
              <w:rPr>
                <w:sz w:val="18"/>
                <w:szCs w:val="18"/>
              </w:rPr>
              <w:t>ЧП</w:t>
            </w:r>
            <w:r w:rsidRPr="0069157A">
              <w:rPr>
                <w:sz w:val="18"/>
                <w:szCs w:val="18"/>
                <w:vertAlign w:val="subscript"/>
              </w:rPr>
              <w:t>ni</w:t>
            </w:r>
            <w:proofErr w:type="spellEnd"/>
            <w:r w:rsidRPr="0069157A">
              <w:rPr>
                <w:sz w:val="18"/>
                <w:szCs w:val="18"/>
              </w:rPr>
              <w:t>) x N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A661A3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Источник - расчеты части чистой прибыли муниципальных унитарных предприятий для перечисления в бюджет за три года, предшествующих предыдущему финансовому году, по форме, </w:t>
            </w:r>
            <w:proofErr w:type="gramStart"/>
            <w:r w:rsidRPr="0069157A">
              <w:rPr>
                <w:sz w:val="18"/>
                <w:szCs w:val="18"/>
              </w:rPr>
              <w:t>утвержденной  Постановлением</w:t>
            </w:r>
            <w:proofErr w:type="gramEnd"/>
            <w:r w:rsidRPr="0069157A">
              <w:rPr>
                <w:sz w:val="18"/>
                <w:szCs w:val="18"/>
              </w:rPr>
              <w:t xml:space="preserve">  № 120-п от 23.09.2022 "Об утверждении порядка заполнения формы расчета части чистой прибыли муниципальных унитарных предприятий для перечисления в бюджет </w:t>
            </w:r>
            <w:r w:rsidR="00D31ED1">
              <w:rPr>
                <w:sz w:val="18"/>
                <w:szCs w:val="18"/>
              </w:rPr>
              <w:t>Чухонастовского</w:t>
            </w:r>
            <w:r w:rsidRPr="0069157A">
              <w:rPr>
                <w:sz w:val="18"/>
                <w:szCs w:val="18"/>
              </w:rPr>
              <w:t xml:space="preserve"> сельского поселения и представления администрации </w:t>
            </w:r>
            <w:r w:rsidR="00D31ED1">
              <w:rPr>
                <w:sz w:val="18"/>
                <w:szCs w:val="18"/>
              </w:rPr>
              <w:t>Чухонастовского</w:t>
            </w:r>
            <w:r w:rsidRPr="0069157A">
              <w:rPr>
                <w:sz w:val="18"/>
                <w:szCs w:val="18"/>
              </w:rPr>
              <w:t xml:space="preserve"> сельского поселения"</w:t>
            </w:r>
          </w:p>
          <w:p w:rsidR="00003D7D" w:rsidRPr="0069157A" w:rsidRDefault="00003D7D" w:rsidP="00A661A3">
            <w:pPr>
              <w:jc w:val="center"/>
              <w:rPr>
                <w:sz w:val="18"/>
                <w:szCs w:val="18"/>
              </w:rPr>
            </w:pPr>
          </w:p>
          <w:p w:rsidR="00003D7D" w:rsidRPr="0069157A" w:rsidRDefault="00003D7D" w:rsidP="00A661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03D7D" w:rsidRPr="0069157A" w:rsidRDefault="00003D7D" w:rsidP="003A44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ППчп</w:t>
            </w:r>
            <w:r w:rsidRPr="0069157A">
              <w:rPr>
                <w:sz w:val="18"/>
                <w:szCs w:val="18"/>
                <w:vertAlign w:val="subscript"/>
              </w:rPr>
              <w:t>муп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ЧП</w:t>
            </w:r>
            <w:r w:rsidRPr="0069157A">
              <w:rPr>
                <w:sz w:val="18"/>
                <w:szCs w:val="18"/>
                <w:vertAlign w:val="subscript"/>
              </w:rPr>
              <w:t>ni</w:t>
            </w:r>
            <w:proofErr w:type="spellEnd"/>
            <w:r w:rsidRPr="0069157A">
              <w:rPr>
                <w:sz w:val="18"/>
                <w:szCs w:val="18"/>
              </w:rPr>
              <w:t xml:space="preserve"> – чистая прибыль i муниципального унитарного предприятия, остающейся после уплаты налогов и иных обязательных платежей. Прогнозные поступления доходов прибыли i муниципального унитарного предприятия на очередной финансовый год и плановый период осуществляется методом усреднения по следующей формуле: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ЧП</w:t>
            </w:r>
            <w:r w:rsidRPr="0069157A">
              <w:rPr>
                <w:sz w:val="18"/>
                <w:szCs w:val="18"/>
                <w:vertAlign w:val="subscript"/>
              </w:rPr>
              <w:t>ni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>=</w:t>
            </w:r>
            <w:r w:rsidRPr="0069157A">
              <w:rPr>
                <w:sz w:val="18"/>
                <w:szCs w:val="18"/>
              </w:rPr>
              <w:t xml:space="preserve"> (ЧПт</w:t>
            </w:r>
            <w:r w:rsidRPr="0069157A">
              <w:rPr>
                <w:sz w:val="18"/>
                <w:szCs w:val="18"/>
                <w:vertAlign w:val="subscript"/>
              </w:rPr>
              <w:t>-1</w:t>
            </w:r>
            <w:r w:rsidRPr="0069157A">
              <w:rPr>
                <w:sz w:val="18"/>
                <w:szCs w:val="18"/>
              </w:rPr>
              <w:t xml:space="preserve"> + ЧП</w:t>
            </w:r>
            <w:r w:rsidRPr="0069157A">
              <w:rPr>
                <w:sz w:val="18"/>
                <w:szCs w:val="18"/>
                <w:vertAlign w:val="subscript"/>
              </w:rPr>
              <w:t xml:space="preserve">т-2 </w:t>
            </w:r>
            <w:r w:rsidRPr="0069157A">
              <w:rPr>
                <w:sz w:val="18"/>
                <w:szCs w:val="18"/>
              </w:rPr>
              <w:t>+ ЧП</w:t>
            </w:r>
            <w:r w:rsidRPr="0069157A">
              <w:rPr>
                <w:sz w:val="18"/>
                <w:szCs w:val="18"/>
                <w:vertAlign w:val="subscript"/>
              </w:rPr>
              <w:t>т-</w:t>
            </w:r>
            <w:proofErr w:type="gramStart"/>
            <w:r w:rsidRPr="0069157A">
              <w:rPr>
                <w:sz w:val="18"/>
                <w:szCs w:val="18"/>
                <w:vertAlign w:val="subscript"/>
              </w:rPr>
              <w:t>3</w:t>
            </w:r>
            <w:r w:rsidRPr="0069157A">
              <w:rPr>
                <w:sz w:val="18"/>
                <w:szCs w:val="18"/>
              </w:rPr>
              <w:t>)/</w:t>
            </w:r>
            <w:proofErr w:type="gramEnd"/>
            <w:r w:rsidRPr="0069157A">
              <w:rPr>
                <w:sz w:val="18"/>
                <w:szCs w:val="18"/>
              </w:rPr>
              <w:t>3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ЧП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,ЧП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>,ЧП</w:t>
            </w:r>
            <w:r w:rsidRPr="0069157A">
              <w:rPr>
                <w:sz w:val="18"/>
                <w:szCs w:val="18"/>
                <w:vertAlign w:val="subscript"/>
              </w:rPr>
              <w:t xml:space="preserve">т-3 </w:t>
            </w:r>
            <w:r w:rsidRPr="0069157A">
              <w:rPr>
                <w:sz w:val="18"/>
                <w:szCs w:val="18"/>
              </w:rPr>
              <w:t>– фактически полученная чистая прибыль муниципальных унитарных предприятий, остающаяся после уплаты налогов и иных обязательных платежей за три предыдущих отчетных года;</w:t>
            </w:r>
          </w:p>
          <w:p w:rsidR="00003D7D" w:rsidRPr="0069157A" w:rsidRDefault="00003D7D" w:rsidP="005862C9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– текущий год.</w:t>
            </w:r>
          </w:p>
          <w:p w:rsidR="00003D7D" w:rsidRPr="0069157A" w:rsidRDefault="00003D7D" w:rsidP="005862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N - норматив отчисления доходов от части прибыли муниципальных унитарных предприятий в бюджет муниципального образования, установленный НПА на очередной финансовый год. </w:t>
            </w:r>
          </w:p>
        </w:tc>
      </w:tr>
      <w:tr w:rsidR="00003D7D" w:rsidRPr="0069157A" w:rsidTr="00D0113C">
        <w:tc>
          <w:tcPr>
            <w:tcW w:w="426" w:type="dxa"/>
            <w:vAlign w:val="center"/>
          </w:tcPr>
          <w:p w:rsidR="00003D7D" w:rsidRPr="0069157A" w:rsidRDefault="00003D7D" w:rsidP="007B45C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03D7D" w:rsidRPr="0069157A" w:rsidRDefault="00003D7D" w:rsidP="007B45C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E73EB1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  <w:vAlign w:val="center"/>
          </w:tcPr>
          <w:p w:rsidR="00003D7D" w:rsidRPr="0069157A" w:rsidRDefault="00003D7D" w:rsidP="007B45C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1 11 09045 10 0000 120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0338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  <w:vAlign w:val="center"/>
          </w:tcPr>
          <w:p w:rsidR="00003D7D" w:rsidRPr="0069157A" w:rsidRDefault="00003D7D" w:rsidP="00B73F00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ДПп</w:t>
            </w:r>
            <w:proofErr w:type="spellEnd"/>
            <w:r w:rsidRPr="0069157A">
              <w:rPr>
                <w:sz w:val="18"/>
                <w:szCs w:val="18"/>
              </w:rPr>
              <w:t xml:space="preserve"> = (ФП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 xml:space="preserve"> + ФП 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  + ФП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) / 3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ДПп</w:t>
            </w:r>
            <w:proofErr w:type="spellEnd"/>
            <w:r w:rsidRPr="0069157A">
              <w:rPr>
                <w:sz w:val="18"/>
                <w:szCs w:val="18"/>
              </w:rPr>
              <w:t xml:space="preserve"> – прогноз прочих поступлений от использования муниципального имущества;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ФП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 xml:space="preserve"> , ФП 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  , ФП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– фактические поступления за использование муниципального имущества за три предыдущих года;</w:t>
            </w:r>
          </w:p>
          <w:p w:rsidR="00003D7D" w:rsidRPr="0069157A" w:rsidRDefault="00003D7D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– текущий год</w:t>
            </w:r>
          </w:p>
        </w:tc>
      </w:tr>
      <w:tr w:rsidR="00003D7D" w:rsidRPr="0069157A" w:rsidTr="00D0113C">
        <w:tc>
          <w:tcPr>
            <w:tcW w:w="426" w:type="dxa"/>
            <w:vAlign w:val="center"/>
          </w:tcPr>
          <w:p w:rsidR="00003D7D" w:rsidRPr="0069157A" w:rsidRDefault="00003D7D" w:rsidP="005C3CF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03D7D" w:rsidRPr="0069157A" w:rsidRDefault="00003D7D" w:rsidP="005C3CF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534432">
              <w:rPr>
                <w:sz w:val="18"/>
                <w:szCs w:val="18"/>
              </w:rPr>
              <w:t xml:space="preserve">Администрация </w:t>
            </w:r>
            <w:r w:rsidRPr="00534432">
              <w:rPr>
                <w:sz w:val="18"/>
                <w:szCs w:val="18"/>
              </w:rPr>
              <w:lastRenderedPageBreak/>
              <w:t>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  <w:vAlign w:val="center"/>
          </w:tcPr>
          <w:p w:rsidR="00003D7D" w:rsidRPr="0069157A" w:rsidRDefault="00003D7D" w:rsidP="005C3CF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1 13 01995 10 0000 130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Прочие доходы от </w:t>
            </w:r>
            <w:r w:rsidRPr="0069157A">
              <w:rPr>
                <w:sz w:val="18"/>
                <w:szCs w:val="18"/>
              </w:rPr>
              <w:lastRenderedPageBreak/>
              <w:t>оказания платных услуг (работ) получателями средств бюджетов сельских поселений</w:t>
            </w:r>
          </w:p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</w:p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</w:p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</w:p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метод прямого расчета, </w:t>
            </w:r>
          </w:p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  <w:vAlign w:val="center"/>
          </w:tcPr>
          <w:p w:rsidR="00003D7D" w:rsidRPr="0069157A" w:rsidRDefault="00003D7D" w:rsidP="005C3CF9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lastRenderedPageBreak/>
              <w:t>Опу</w:t>
            </w:r>
            <w:proofErr w:type="spellEnd"/>
            <w:r w:rsidRPr="0069157A">
              <w:rPr>
                <w:sz w:val="18"/>
                <w:szCs w:val="18"/>
              </w:rPr>
              <w:t xml:space="preserve"> = </w:t>
            </w:r>
            <w:r w:rsidRPr="0069157A">
              <w:rPr>
                <w:sz w:val="18"/>
                <w:szCs w:val="18"/>
              </w:rPr>
              <w:lastRenderedPageBreak/>
              <w:t xml:space="preserve">Оу1+Оу2+Оу3+…+ </w:t>
            </w:r>
            <w:proofErr w:type="spellStart"/>
            <w:r w:rsidRPr="0069157A">
              <w:rPr>
                <w:sz w:val="18"/>
                <w:szCs w:val="18"/>
              </w:rPr>
              <w:t>Оу</w:t>
            </w:r>
            <w:proofErr w:type="spellEnd"/>
            <w:r w:rsidRPr="0069157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C57C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 xml:space="preserve">Источники – заключенные </w:t>
            </w:r>
            <w:r w:rsidRPr="0069157A">
              <w:rPr>
                <w:sz w:val="18"/>
                <w:szCs w:val="18"/>
              </w:rPr>
              <w:lastRenderedPageBreak/>
              <w:t>договора на оказание платных услуг;</w:t>
            </w:r>
          </w:p>
          <w:p w:rsidR="00003D7D" w:rsidRPr="0069157A" w:rsidRDefault="00003D7D" w:rsidP="00BB29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утвержденная стоимость услуги в месяц согласно нормативному правовому акту учреждения</w:t>
            </w:r>
          </w:p>
          <w:p w:rsidR="00003D7D" w:rsidRPr="0069157A" w:rsidRDefault="00003D7D" w:rsidP="00AA7D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lastRenderedPageBreak/>
              <w:t>Опу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прогнозный показатель поступления </w:t>
            </w:r>
            <w:r w:rsidRPr="0069157A">
              <w:rPr>
                <w:sz w:val="18"/>
                <w:szCs w:val="18"/>
              </w:rPr>
              <w:lastRenderedPageBreak/>
              <w:t>прочих доходов от оказания платных услуг (работ) администрацией ….. сельского поселения;</w:t>
            </w:r>
          </w:p>
          <w:p w:rsidR="00003D7D" w:rsidRPr="0069157A" w:rsidRDefault="00003D7D" w:rsidP="003A444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Оу</w:t>
            </w:r>
            <w:proofErr w:type="gramStart"/>
            <w:r w:rsidRPr="0069157A">
              <w:rPr>
                <w:sz w:val="18"/>
                <w:szCs w:val="18"/>
              </w:rPr>
              <w:t>1,  Оу</w:t>
            </w:r>
            <w:proofErr w:type="gramEnd"/>
            <w:r w:rsidRPr="0069157A">
              <w:rPr>
                <w:sz w:val="18"/>
                <w:szCs w:val="18"/>
              </w:rPr>
              <w:t xml:space="preserve">2, Оу3, </w:t>
            </w:r>
            <w:proofErr w:type="spellStart"/>
            <w:r w:rsidRPr="0069157A">
              <w:rPr>
                <w:sz w:val="18"/>
                <w:szCs w:val="18"/>
              </w:rPr>
              <w:t>Оуn</w:t>
            </w:r>
            <w:proofErr w:type="spellEnd"/>
            <w:r w:rsidRPr="0069157A">
              <w:rPr>
                <w:sz w:val="18"/>
                <w:szCs w:val="18"/>
              </w:rPr>
              <w:t xml:space="preserve"> – виды платных услуг, где</w:t>
            </w:r>
          </w:p>
          <w:p w:rsidR="00003D7D" w:rsidRPr="0069157A" w:rsidRDefault="00003D7D" w:rsidP="003A444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Оу1= </w:t>
            </w:r>
            <w:proofErr w:type="spellStart"/>
            <w:r w:rsidRPr="0069157A">
              <w:rPr>
                <w:sz w:val="18"/>
                <w:szCs w:val="18"/>
              </w:rPr>
              <w:t>Кп</w:t>
            </w:r>
            <w:proofErr w:type="spellEnd"/>
            <w:r w:rsidRPr="0069157A">
              <w:rPr>
                <w:sz w:val="18"/>
                <w:szCs w:val="18"/>
              </w:rPr>
              <w:t xml:space="preserve"> * </w:t>
            </w:r>
            <w:proofErr w:type="spellStart"/>
            <w:r w:rsidRPr="0069157A">
              <w:rPr>
                <w:sz w:val="18"/>
                <w:szCs w:val="18"/>
              </w:rPr>
              <w:t>Цу</w:t>
            </w:r>
            <w:proofErr w:type="spellEnd"/>
            <w:r w:rsidRPr="0069157A">
              <w:rPr>
                <w:sz w:val="18"/>
                <w:szCs w:val="18"/>
              </w:rPr>
              <w:t xml:space="preserve"> </w:t>
            </w:r>
          </w:p>
          <w:p w:rsidR="00003D7D" w:rsidRPr="0069157A" w:rsidRDefault="00003D7D" w:rsidP="003A444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Оу2 = </w:t>
            </w:r>
            <w:proofErr w:type="spellStart"/>
            <w:r w:rsidRPr="0069157A">
              <w:rPr>
                <w:sz w:val="18"/>
                <w:szCs w:val="18"/>
              </w:rPr>
              <w:t>Кп</w:t>
            </w:r>
            <w:proofErr w:type="spellEnd"/>
            <w:r w:rsidRPr="0069157A">
              <w:rPr>
                <w:sz w:val="18"/>
                <w:szCs w:val="18"/>
              </w:rPr>
              <w:t xml:space="preserve"> * </w:t>
            </w:r>
            <w:proofErr w:type="spellStart"/>
            <w:r w:rsidRPr="0069157A">
              <w:rPr>
                <w:sz w:val="18"/>
                <w:szCs w:val="18"/>
              </w:rPr>
              <w:t>Цу</w:t>
            </w:r>
            <w:proofErr w:type="spellEnd"/>
          </w:p>
          <w:p w:rsidR="00003D7D" w:rsidRPr="0069157A" w:rsidRDefault="00003D7D" w:rsidP="003A444C">
            <w:pPr>
              <w:shd w:val="clear" w:color="auto" w:fill="FFFFFF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Оу3 = </w:t>
            </w:r>
            <w:proofErr w:type="spellStart"/>
            <w:r w:rsidRPr="0069157A">
              <w:rPr>
                <w:sz w:val="18"/>
                <w:szCs w:val="18"/>
              </w:rPr>
              <w:t>Кп</w:t>
            </w:r>
            <w:proofErr w:type="spellEnd"/>
            <w:r w:rsidRPr="0069157A">
              <w:rPr>
                <w:sz w:val="18"/>
                <w:szCs w:val="18"/>
              </w:rPr>
              <w:t xml:space="preserve"> * </w:t>
            </w:r>
            <w:proofErr w:type="spellStart"/>
            <w:r w:rsidRPr="0069157A">
              <w:rPr>
                <w:sz w:val="18"/>
                <w:szCs w:val="18"/>
              </w:rPr>
              <w:t>Цу</w:t>
            </w:r>
            <w:proofErr w:type="spellEnd"/>
          </w:p>
          <w:p w:rsidR="00003D7D" w:rsidRPr="0069157A" w:rsidRDefault="00003D7D" w:rsidP="003A444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Оуn</w:t>
            </w:r>
            <w:proofErr w:type="spellEnd"/>
            <w:r w:rsidRPr="0069157A">
              <w:rPr>
                <w:sz w:val="18"/>
                <w:szCs w:val="18"/>
              </w:rPr>
              <w:t xml:space="preserve"> = </w:t>
            </w:r>
            <w:proofErr w:type="spellStart"/>
            <w:r w:rsidRPr="0069157A">
              <w:rPr>
                <w:sz w:val="18"/>
                <w:szCs w:val="18"/>
              </w:rPr>
              <w:t>Кп</w:t>
            </w:r>
            <w:proofErr w:type="spellEnd"/>
            <w:r w:rsidRPr="0069157A">
              <w:rPr>
                <w:sz w:val="18"/>
                <w:szCs w:val="18"/>
              </w:rPr>
              <w:t xml:space="preserve"> * </w:t>
            </w:r>
            <w:proofErr w:type="spellStart"/>
            <w:r w:rsidRPr="0069157A">
              <w:rPr>
                <w:sz w:val="18"/>
                <w:szCs w:val="18"/>
              </w:rPr>
              <w:t>Цу</w:t>
            </w:r>
            <w:proofErr w:type="spellEnd"/>
            <w:r w:rsidRPr="0069157A">
              <w:rPr>
                <w:sz w:val="18"/>
                <w:szCs w:val="18"/>
              </w:rPr>
              <w:t>, где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n – количество видов платных услуг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Кп</w:t>
            </w:r>
            <w:proofErr w:type="spellEnd"/>
            <w:r w:rsidRPr="0069157A">
              <w:rPr>
                <w:sz w:val="18"/>
                <w:szCs w:val="18"/>
              </w:rPr>
              <w:t xml:space="preserve"> - среднегодовое количество оказанных платных услуг (по каждому виду услуг), рассчитываемое за предшествующий трехлетний период по следующей формуле: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Кп</w:t>
            </w:r>
            <w:proofErr w:type="spellEnd"/>
            <w:r w:rsidRPr="0069157A">
              <w:rPr>
                <w:sz w:val="18"/>
                <w:szCs w:val="18"/>
              </w:rPr>
              <w:t xml:space="preserve"> = (К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 xml:space="preserve"> + К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  + К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) / 3, где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К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,К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>,К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 xml:space="preserve"> - количество фактически оказанных платных услуг за три предыдущих года (по каждому виду услуг),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т-текущий год;</w:t>
            </w:r>
          </w:p>
          <w:p w:rsidR="00003D7D" w:rsidRPr="0069157A" w:rsidRDefault="00003D7D" w:rsidP="007C3727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Цу</w:t>
            </w:r>
            <w:proofErr w:type="spellEnd"/>
            <w:r w:rsidRPr="0069157A">
              <w:rPr>
                <w:sz w:val="18"/>
                <w:szCs w:val="18"/>
              </w:rPr>
              <w:t xml:space="preserve"> - размер платы за единицу услуг (по каждому виду услуг).</w:t>
            </w:r>
          </w:p>
        </w:tc>
      </w:tr>
      <w:tr w:rsidR="00003D7D" w:rsidRPr="0069157A" w:rsidTr="00D0113C">
        <w:tc>
          <w:tcPr>
            <w:tcW w:w="426" w:type="dxa"/>
            <w:vAlign w:val="center"/>
          </w:tcPr>
          <w:p w:rsidR="00003D7D" w:rsidRPr="0069157A" w:rsidRDefault="00003D7D" w:rsidP="00BA38EA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</w:tcPr>
          <w:p w:rsidR="00003D7D" w:rsidRPr="0069157A" w:rsidRDefault="00003D7D" w:rsidP="00BA38EA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534432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  <w:vAlign w:val="center"/>
          </w:tcPr>
          <w:p w:rsidR="00003D7D" w:rsidRPr="0069157A" w:rsidRDefault="00003D7D" w:rsidP="00BA38EA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1 13 02065 10 0000 130   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  <w:vAlign w:val="center"/>
          </w:tcPr>
          <w:p w:rsidR="00003D7D" w:rsidRPr="0069157A" w:rsidRDefault="00003D7D" w:rsidP="00BA38EA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  <w:lang w:val="en-US"/>
              </w:rPr>
              <w:t>ДВп</w:t>
            </w:r>
            <w:proofErr w:type="spellEnd"/>
            <w:r w:rsidRPr="0069157A">
              <w:rPr>
                <w:sz w:val="18"/>
                <w:szCs w:val="18"/>
                <w:lang w:val="en-US"/>
              </w:rPr>
              <w:t xml:space="preserve"> = (ДВ</w:t>
            </w:r>
            <w:r w:rsidRPr="0069157A">
              <w:rPr>
                <w:sz w:val="18"/>
                <w:szCs w:val="18"/>
                <w:vertAlign w:val="subscript"/>
                <w:lang w:val="en-US"/>
              </w:rPr>
              <w:t xml:space="preserve">т-1 </w:t>
            </w:r>
            <w:r w:rsidRPr="0069157A">
              <w:rPr>
                <w:sz w:val="18"/>
                <w:szCs w:val="18"/>
                <w:lang w:val="en-US"/>
              </w:rPr>
              <w:t>+ ДВ</w:t>
            </w:r>
            <w:r w:rsidRPr="0069157A">
              <w:rPr>
                <w:sz w:val="18"/>
                <w:szCs w:val="18"/>
                <w:vertAlign w:val="subscript"/>
                <w:lang w:val="en-US"/>
              </w:rPr>
              <w:t>т-2</w:t>
            </w:r>
            <w:r w:rsidRPr="0069157A">
              <w:rPr>
                <w:sz w:val="18"/>
                <w:szCs w:val="18"/>
                <w:lang w:val="en-US"/>
              </w:rPr>
              <w:t xml:space="preserve">  + ДВ</w:t>
            </w:r>
            <w:r w:rsidRPr="0069157A">
              <w:rPr>
                <w:sz w:val="18"/>
                <w:szCs w:val="18"/>
                <w:vertAlign w:val="subscript"/>
                <w:lang w:val="en-US"/>
              </w:rPr>
              <w:t>т-3</w:t>
            </w:r>
            <w:r w:rsidRPr="0069157A">
              <w:rPr>
                <w:sz w:val="18"/>
                <w:szCs w:val="18"/>
                <w:lang w:val="en-US"/>
              </w:rPr>
              <w:t>) / 3</w:t>
            </w:r>
          </w:p>
        </w:tc>
        <w:tc>
          <w:tcPr>
            <w:tcW w:w="2126" w:type="dxa"/>
            <w:vAlign w:val="center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ДВп</w:t>
            </w:r>
            <w:proofErr w:type="spellEnd"/>
            <w:r w:rsidRPr="0069157A">
              <w:rPr>
                <w:sz w:val="18"/>
                <w:szCs w:val="18"/>
              </w:rPr>
              <w:t xml:space="preserve"> – прогноз доходов, поступающих в порядке возмещения расходов, понесенных в связи с эксплуатацией имущества сельских поселений;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ДВ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,ДВ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>,ДВ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 xml:space="preserve"> – фактические поступления доходов,  поступающих в порядке возмещения расходов, понесенных в связи с эксплуатацией имущества сельских поселений за три предыдущих года;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– текущий год</w:t>
            </w:r>
          </w:p>
        </w:tc>
      </w:tr>
      <w:tr w:rsidR="00561653" w:rsidRPr="0069157A" w:rsidTr="00D0113C">
        <w:tc>
          <w:tcPr>
            <w:tcW w:w="426" w:type="dxa"/>
          </w:tcPr>
          <w:p w:rsidR="00BA38EA" w:rsidRPr="0069157A" w:rsidRDefault="00903433" w:rsidP="00903433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A38EA" w:rsidRPr="0069157A" w:rsidRDefault="00C5603C" w:rsidP="00C5603C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 w:rsidR="00003D7D"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BA38EA" w:rsidRPr="0069157A" w:rsidRDefault="00003D7D" w:rsidP="00B04AA3">
            <w:pPr>
              <w:jc w:val="center"/>
              <w:rPr>
                <w:sz w:val="18"/>
                <w:szCs w:val="18"/>
              </w:rPr>
            </w:pPr>
            <w:r w:rsidRPr="00755EB3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1843" w:type="dxa"/>
          </w:tcPr>
          <w:p w:rsidR="00BA38EA" w:rsidRPr="0069157A" w:rsidRDefault="00932D84" w:rsidP="00932D84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1 13 02995 10 0000 130</w:t>
            </w:r>
          </w:p>
        </w:tc>
        <w:tc>
          <w:tcPr>
            <w:tcW w:w="2126" w:type="dxa"/>
          </w:tcPr>
          <w:p w:rsidR="00932D84" w:rsidRPr="0069157A" w:rsidRDefault="00932D84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  <w:p w:rsidR="00BA38EA" w:rsidRPr="0069157A" w:rsidRDefault="00BA38EA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A38EA" w:rsidRPr="0069157A" w:rsidRDefault="0086514A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</w:tcPr>
          <w:p w:rsidR="00BA38EA" w:rsidRPr="0069157A" w:rsidRDefault="00932D84" w:rsidP="00BA38EA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Дпр</w:t>
            </w:r>
            <w:proofErr w:type="spellEnd"/>
            <w:r w:rsidRPr="0069157A">
              <w:rPr>
                <w:sz w:val="18"/>
                <w:szCs w:val="18"/>
              </w:rPr>
              <w:t xml:space="preserve"> =(Дпр</w:t>
            </w:r>
            <w:r w:rsidR="004008F6" w:rsidRPr="0069157A">
              <w:rPr>
                <w:sz w:val="18"/>
                <w:szCs w:val="18"/>
                <w:vertAlign w:val="subscript"/>
              </w:rPr>
              <w:t>т-1</w:t>
            </w:r>
            <w:r w:rsidR="00F844BE" w:rsidRPr="0069157A">
              <w:rPr>
                <w:sz w:val="18"/>
                <w:szCs w:val="18"/>
              </w:rPr>
              <w:t>-</w:t>
            </w:r>
            <w:r w:rsidRPr="0069157A">
              <w:rPr>
                <w:sz w:val="18"/>
                <w:szCs w:val="18"/>
              </w:rPr>
              <w:t>Др</w:t>
            </w:r>
            <w:r w:rsidR="004008F6" w:rsidRPr="0069157A">
              <w:rPr>
                <w:sz w:val="18"/>
                <w:szCs w:val="18"/>
                <w:vertAlign w:val="subscript"/>
              </w:rPr>
              <w:t xml:space="preserve"> т-1</w:t>
            </w:r>
            <w:r w:rsidR="004008F6" w:rsidRPr="0069157A">
              <w:rPr>
                <w:sz w:val="18"/>
                <w:szCs w:val="18"/>
              </w:rPr>
              <w:t>+ Дпр</w:t>
            </w:r>
            <w:r w:rsidR="004008F6" w:rsidRPr="0069157A">
              <w:rPr>
                <w:sz w:val="18"/>
                <w:szCs w:val="18"/>
                <w:vertAlign w:val="subscript"/>
              </w:rPr>
              <w:t>т-2</w:t>
            </w:r>
            <w:r w:rsidR="004008F6" w:rsidRPr="0069157A">
              <w:rPr>
                <w:sz w:val="18"/>
                <w:szCs w:val="18"/>
              </w:rPr>
              <w:t>-Др</w:t>
            </w:r>
            <w:r w:rsidR="004008F6" w:rsidRPr="0069157A">
              <w:rPr>
                <w:sz w:val="18"/>
                <w:szCs w:val="18"/>
                <w:vertAlign w:val="subscript"/>
              </w:rPr>
              <w:t xml:space="preserve"> т-2</w:t>
            </w:r>
            <w:r w:rsidR="004008F6" w:rsidRPr="0069157A">
              <w:rPr>
                <w:sz w:val="18"/>
                <w:szCs w:val="18"/>
              </w:rPr>
              <w:t>+ Дпр</w:t>
            </w:r>
            <w:r w:rsidR="004008F6" w:rsidRPr="0069157A">
              <w:rPr>
                <w:sz w:val="18"/>
                <w:szCs w:val="18"/>
                <w:vertAlign w:val="subscript"/>
              </w:rPr>
              <w:t>т-3</w:t>
            </w:r>
            <w:r w:rsidR="004008F6" w:rsidRPr="0069157A">
              <w:rPr>
                <w:sz w:val="18"/>
                <w:szCs w:val="18"/>
              </w:rPr>
              <w:t>-Др</w:t>
            </w:r>
            <w:r w:rsidR="004008F6" w:rsidRPr="0069157A">
              <w:rPr>
                <w:sz w:val="18"/>
                <w:szCs w:val="18"/>
                <w:vertAlign w:val="subscript"/>
              </w:rPr>
              <w:t xml:space="preserve"> т-3</w:t>
            </w:r>
            <w:r w:rsidRPr="0069157A">
              <w:rPr>
                <w:sz w:val="18"/>
                <w:szCs w:val="18"/>
              </w:rPr>
              <w:t>)/3</w:t>
            </w:r>
          </w:p>
        </w:tc>
        <w:tc>
          <w:tcPr>
            <w:tcW w:w="2126" w:type="dxa"/>
          </w:tcPr>
          <w:p w:rsidR="00932D84" w:rsidRPr="0069157A" w:rsidRDefault="00932D84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932D84" w:rsidRPr="0069157A" w:rsidRDefault="00932D84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  <w:r w:rsidR="00BA38EA" w:rsidRPr="0069157A">
              <w:rPr>
                <w:sz w:val="18"/>
                <w:szCs w:val="18"/>
              </w:rPr>
              <w:t xml:space="preserve">. </w:t>
            </w:r>
          </w:p>
          <w:p w:rsidR="00B61B86" w:rsidRPr="0069157A" w:rsidRDefault="00B61B86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К поступлениям от компенсации затрат бюджета сельского поселения, имеющим «разовый» характер, относятся:</w:t>
            </w:r>
          </w:p>
          <w:p w:rsidR="00B61B86" w:rsidRPr="0069157A" w:rsidRDefault="00B61B86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возврат сумм дебиторской задолженности прошлых лет, сложившихся на начало соответствующего </w:t>
            </w:r>
            <w:r w:rsidRPr="0069157A">
              <w:rPr>
                <w:sz w:val="18"/>
                <w:szCs w:val="18"/>
              </w:rPr>
              <w:lastRenderedPageBreak/>
              <w:t>финансового года;</w:t>
            </w:r>
          </w:p>
          <w:p w:rsidR="00BA38EA" w:rsidRPr="0069157A" w:rsidRDefault="00B61B86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 </w:t>
            </w:r>
          </w:p>
        </w:tc>
        <w:tc>
          <w:tcPr>
            <w:tcW w:w="3827" w:type="dxa"/>
          </w:tcPr>
          <w:p w:rsidR="00932D84" w:rsidRPr="0069157A" w:rsidRDefault="00932D84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lastRenderedPageBreak/>
              <w:t>Дпр</w:t>
            </w:r>
            <w:proofErr w:type="spellEnd"/>
            <w:r w:rsidRPr="0069157A">
              <w:rPr>
                <w:sz w:val="18"/>
                <w:szCs w:val="18"/>
              </w:rPr>
              <w:t xml:space="preserve"> - суммы поступлений прочих доходов от компенсации затрат </w:t>
            </w:r>
            <w:r w:rsidR="00EF5604" w:rsidRPr="0069157A">
              <w:rPr>
                <w:sz w:val="18"/>
                <w:szCs w:val="18"/>
              </w:rPr>
              <w:t>бюджета сельского</w:t>
            </w:r>
            <w:r w:rsidRPr="0069157A">
              <w:rPr>
                <w:sz w:val="18"/>
                <w:szCs w:val="18"/>
              </w:rPr>
              <w:t xml:space="preserve"> поселения;</w:t>
            </w:r>
          </w:p>
          <w:p w:rsidR="00932D84" w:rsidRPr="0069157A" w:rsidRDefault="004008F6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Дпр</w:t>
            </w:r>
            <w:r w:rsidRPr="0069157A">
              <w:rPr>
                <w:sz w:val="18"/>
                <w:szCs w:val="18"/>
                <w:vertAlign w:val="subscript"/>
              </w:rPr>
              <w:t>т-1,</w:t>
            </w:r>
            <w:r w:rsidRPr="0069157A">
              <w:rPr>
                <w:sz w:val="18"/>
                <w:szCs w:val="18"/>
              </w:rPr>
              <w:t xml:space="preserve"> Дпр</w:t>
            </w:r>
            <w:r w:rsidRPr="0069157A">
              <w:rPr>
                <w:sz w:val="18"/>
                <w:szCs w:val="18"/>
                <w:vertAlign w:val="subscript"/>
              </w:rPr>
              <w:t>т-2,</w:t>
            </w:r>
            <w:r w:rsidRPr="0069157A">
              <w:rPr>
                <w:sz w:val="18"/>
                <w:szCs w:val="18"/>
              </w:rPr>
              <w:t xml:space="preserve"> Дпр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– фактические</w:t>
            </w:r>
            <w:r w:rsidR="00932D84" w:rsidRPr="0069157A">
              <w:rPr>
                <w:sz w:val="18"/>
                <w:szCs w:val="18"/>
              </w:rPr>
              <w:t xml:space="preserve"> поступлени</w:t>
            </w:r>
            <w:r w:rsidRPr="0069157A">
              <w:rPr>
                <w:sz w:val="18"/>
                <w:szCs w:val="18"/>
              </w:rPr>
              <w:t>я</w:t>
            </w:r>
            <w:r w:rsidR="00932D84" w:rsidRPr="0069157A">
              <w:rPr>
                <w:sz w:val="18"/>
                <w:szCs w:val="18"/>
              </w:rPr>
              <w:t xml:space="preserve"> прочих доходов от компенсации затрат </w:t>
            </w:r>
            <w:r w:rsidR="00EF5604" w:rsidRPr="0069157A">
              <w:rPr>
                <w:sz w:val="18"/>
                <w:szCs w:val="18"/>
              </w:rPr>
              <w:t>бюджета сельского</w:t>
            </w:r>
            <w:r w:rsidR="00C90E45" w:rsidRPr="0069157A">
              <w:rPr>
                <w:sz w:val="18"/>
                <w:szCs w:val="18"/>
              </w:rPr>
              <w:t xml:space="preserve"> поселения</w:t>
            </w:r>
            <w:r w:rsidR="00932D84" w:rsidRPr="0069157A">
              <w:rPr>
                <w:sz w:val="18"/>
                <w:szCs w:val="18"/>
              </w:rPr>
              <w:t xml:space="preserve"> за </w:t>
            </w:r>
            <w:r w:rsidRPr="0069157A">
              <w:rPr>
                <w:sz w:val="18"/>
                <w:szCs w:val="18"/>
              </w:rPr>
              <w:t>соответствующие три</w:t>
            </w:r>
            <w:r w:rsidR="00932D84" w:rsidRPr="0069157A">
              <w:rPr>
                <w:sz w:val="18"/>
                <w:szCs w:val="18"/>
              </w:rPr>
              <w:t xml:space="preserve"> года</w:t>
            </w:r>
            <w:r w:rsidR="00EF5604" w:rsidRPr="0069157A">
              <w:rPr>
                <w:sz w:val="18"/>
                <w:szCs w:val="18"/>
              </w:rPr>
              <w:t>, предшествующи</w:t>
            </w:r>
            <w:r w:rsidR="00FE6DB2" w:rsidRPr="0069157A">
              <w:rPr>
                <w:sz w:val="18"/>
                <w:szCs w:val="18"/>
              </w:rPr>
              <w:t>е</w:t>
            </w:r>
            <w:r w:rsidR="00EF5604" w:rsidRPr="0069157A">
              <w:rPr>
                <w:sz w:val="18"/>
                <w:szCs w:val="18"/>
              </w:rPr>
              <w:t xml:space="preserve"> текущему</w:t>
            </w:r>
            <w:r w:rsidRPr="0069157A">
              <w:rPr>
                <w:sz w:val="18"/>
                <w:szCs w:val="18"/>
              </w:rPr>
              <w:t xml:space="preserve"> году</w:t>
            </w:r>
            <w:r w:rsidR="00932D84" w:rsidRPr="0069157A">
              <w:rPr>
                <w:sz w:val="18"/>
                <w:szCs w:val="18"/>
              </w:rPr>
              <w:t>;</w:t>
            </w:r>
          </w:p>
          <w:p w:rsidR="00932D84" w:rsidRPr="0069157A" w:rsidRDefault="004008F6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Др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т-1,</w:t>
            </w:r>
            <w:r w:rsidR="00C90E45" w:rsidRPr="0069157A"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69157A">
              <w:rPr>
                <w:sz w:val="18"/>
                <w:szCs w:val="18"/>
              </w:rPr>
              <w:t>Др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т-2, </w:t>
            </w:r>
            <w:proofErr w:type="spellStart"/>
            <w:r w:rsidRPr="0069157A">
              <w:rPr>
                <w:sz w:val="18"/>
                <w:szCs w:val="18"/>
              </w:rPr>
              <w:t>Др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т-3</w:t>
            </w:r>
            <w:r w:rsidR="00932D84" w:rsidRPr="0069157A">
              <w:rPr>
                <w:sz w:val="18"/>
                <w:szCs w:val="18"/>
              </w:rPr>
              <w:t xml:space="preserve"> – объем поступлений, имеющих разовый характер</w:t>
            </w:r>
            <w:r w:rsidRPr="0069157A">
              <w:rPr>
                <w:sz w:val="18"/>
                <w:szCs w:val="18"/>
              </w:rPr>
              <w:t xml:space="preserve"> за соответствующие три года, предшествующих текущему году</w:t>
            </w:r>
          </w:p>
          <w:p w:rsidR="0085409F" w:rsidRPr="0069157A" w:rsidRDefault="0085409F" w:rsidP="0085409F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т-текущий год;</w:t>
            </w:r>
          </w:p>
          <w:p w:rsidR="0085409F" w:rsidRPr="0069157A" w:rsidRDefault="0085409F" w:rsidP="003A444C">
            <w:pPr>
              <w:rPr>
                <w:sz w:val="18"/>
                <w:szCs w:val="18"/>
              </w:rPr>
            </w:pPr>
          </w:p>
          <w:p w:rsidR="00BA38EA" w:rsidRPr="0069157A" w:rsidRDefault="00BA38EA" w:rsidP="003A444C">
            <w:pPr>
              <w:rPr>
                <w:sz w:val="18"/>
                <w:szCs w:val="18"/>
              </w:rPr>
            </w:pP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0333EB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03D7D" w:rsidRPr="0069157A" w:rsidRDefault="00003D7D" w:rsidP="00C5603C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F61556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9216FF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1 14 02053 10 0000 410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9216FF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ДРМ</w:t>
            </w:r>
            <w:r w:rsidRPr="0069157A">
              <w:rPr>
                <w:sz w:val="18"/>
                <w:szCs w:val="18"/>
                <w:vertAlign w:val="subscript"/>
              </w:rPr>
              <w:t>ос</w:t>
            </w:r>
            <w:proofErr w:type="spellEnd"/>
            <w:r w:rsidRPr="0069157A">
              <w:rPr>
                <w:sz w:val="18"/>
                <w:szCs w:val="18"/>
              </w:rPr>
              <w:t xml:space="preserve"> = </w:t>
            </w:r>
            <w:proofErr w:type="spellStart"/>
            <w:r w:rsidRPr="0069157A">
              <w:rPr>
                <w:sz w:val="18"/>
                <w:szCs w:val="18"/>
              </w:rPr>
              <w:t>ДРТ</w:t>
            </w:r>
            <w:r w:rsidRPr="0069157A">
              <w:rPr>
                <w:sz w:val="18"/>
                <w:szCs w:val="18"/>
                <w:vertAlign w:val="subscript"/>
              </w:rPr>
              <w:t>ос</w:t>
            </w:r>
            <w:proofErr w:type="spellEnd"/>
          </w:p>
        </w:tc>
        <w:tc>
          <w:tcPr>
            <w:tcW w:w="2126" w:type="dxa"/>
          </w:tcPr>
          <w:p w:rsidR="00003D7D" w:rsidRPr="0069157A" w:rsidRDefault="00003D7D" w:rsidP="00F56A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Источник-Программа (проект Программы) приватизации (продажи) муниципального имущества на прогнозируемый финансовый год; отчеты независимого оценщика об оценке рыночной стоимости объектов движимого и имущества, выполненные в текущем финансовом году; протоколы о результатах торгов по продаже муниципального имущества </w:t>
            </w:r>
            <w:r w:rsidR="00D31ED1">
              <w:rPr>
                <w:sz w:val="18"/>
                <w:szCs w:val="18"/>
              </w:rPr>
              <w:t>Чухонастовского</w:t>
            </w:r>
            <w:r w:rsidRPr="0069157A">
              <w:rPr>
                <w:sz w:val="18"/>
                <w:szCs w:val="18"/>
              </w:rPr>
              <w:t xml:space="preserve"> сельского поселения текущего финансового года либо при отсутствии - предыдущего финансового года       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ДРМос</w:t>
            </w:r>
            <w:proofErr w:type="spellEnd"/>
            <w:r w:rsidRPr="0069157A">
              <w:rPr>
                <w:sz w:val="18"/>
                <w:szCs w:val="18"/>
              </w:rPr>
              <w:t xml:space="preserve">  -  прогноз поступлений от реализации иного имущества, находящегося в собственности сельских поселений,</w:t>
            </w:r>
          </w:p>
          <w:p w:rsidR="00003D7D" w:rsidRPr="0069157A" w:rsidRDefault="00003D7D" w:rsidP="00D84E33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ДРТос</w:t>
            </w:r>
            <w:proofErr w:type="spellEnd"/>
            <w:r w:rsidRPr="0069157A">
              <w:rPr>
                <w:sz w:val="18"/>
                <w:szCs w:val="18"/>
              </w:rPr>
              <w:t xml:space="preserve">  -  доходы от реализации имущества на торгах, включенного в прогнозный план приватизации муниципального имущества, в соответствии с </w:t>
            </w:r>
            <w:proofErr w:type="spellStart"/>
            <w:r w:rsidRPr="0069157A">
              <w:rPr>
                <w:sz w:val="18"/>
                <w:szCs w:val="18"/>
              </w:rPr>
              <w:t>пообъектным</w:t>
            </w:r>
            <w:proofErr w:type="spellEnd"/>
            <w:r w:rsidRPr="0069157A">
              <w:rPr>
                <w:sz w:val="18"/>
                <w:szCs w:val="18"/>
              </w:rPr>
              <w:t xml:space="preserve"> перечнем имущества, планируемого к реализации, и стоимости объектов, включенных в указанный перечень. Стоимость объектов недвижимости определяется исходя из средней стоимости одного квадратного метра, определенной в соответствии с данными отчетов, представленными независимыми оценщиками. При отсутствии заключения независимого оценщика о стоимости объектов недвижимости, планируемых к реализации, стоимость объектов недвижимости определяется исходя из средней стоимости одного квадратного метра, сложившейся по результатам торгов текущего года (при отсутствии торгов в текущем году - по результатам торгов прошлого года)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0333EB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03D7D" w:rsidRPr="0069157A" w:rsidRDefault="00003D7D" w:rsidP="00C5603C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F61556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9216FF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1 14 02053 10 0000 440</w:t>
            </w:r>
          </w:p>
        </w:tc>
        <w:tc>
          <w:tcPr>
            <w:tcW w:w="2126" w:type="dxa"/>
          </w:tcPr>
          <w:p w:rsidR="00003D7D" w:rsidRPr="0069157A" w:rsidRDefault="00003D7D" w:rsidP="00622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9157A">
              <w:rPr>
                <w:sz w:val="18"/>
                <w:szCs w:val="18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метод усреднения</w:t>
            </w:r>
          </w:p>
        </w:tc>
        <w:tc>
          <w:tcPr>
            <w:tcW w:w="1701" w:type="dxa"/>
          </w:tcPr>
          <w:p w:rsidR="00003D7D" w:rsidRPr="0069157A" w:rsidRDefault="00003D7D" w:rsidP="009216FF">
            <w:pPr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</w:rPr>
              <w:t xml:space="preserve"> = (</w:t>
            </w: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т-1</w:t>
            </w:r>
            <w:r w:rsidRPr="0069157A">
              <w:rPr>
                <w:sz w:val="18"/>
                <w:szCs w:val="18"/>
              </w:rPr>
              <w:t xml:space="preserve"> + </w:t>
            </w: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т-2</w:t>
            </w:r>
            <w:r w:rsidRPr="0069157A">
              <w:rPr>
                <w:sz w:val="18"/>
                <w:szCs w:val="18"/>
              </w:rPr>
              <w:t xml:space="preserve"> + </w:t>
            </w: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т-3</w:t>
            </w:r>
            <w:r w:rsidRPr="0069157A">
              <w:rPr>
                <w:sz w:val="18"/>
                <w:szCs w:val="18"/>
              </w:rPr>
              <w:t>) / 3</w:t>
            </w:r>
          </w:p>
        </w:tc>
        <w:tc>
          <w:tcPr>
            <w:tcW w:w="2126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03D7D" w:rsidRPr="0069157A" w:rsidRDefault="00003D7D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 поступлений от использования муниципального имущества в части материальных запасов;</w:t>
            </w:r>
          </w:p>
          <w:p w:rsidR="00003D7D" w:rsidRPr="0069157A" w:rsidRDefault="00003D7D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т-1</w:t>
            </w:r>
            <w:r w:rsidRPr="0069157A">
              <w:rPr>
                <w:sz w:val="18"/>
                <w:szCs w:val="18"/>
              </w:rPr>
              <w:t xml:space="preserve">, </w:t>
            </w: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т-2</w:t>
            </w:r>
            <w:r w:rsidRPr="0069157A">
              <w:rPr>
                <w:sz w:val="18"/>
                <w:szCs w:val="18"/>
              </w:rPr>
              <w:t xml:space="preserve">, </w:t>
            </w:r>
            <w:proofErr w:type="spellStart"/>
            <w:r w:rsidRPr="0069157A">
              <w:rPr>
                <w:sz w:val="18"/>
                <w:szCs w:val="18"/>
              </w:rPr>
              <w:t>ДР</w:t>
            </w:r>
            <w:r w:rsidRPr="0069157A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69157A">
              <w:rPr>
                <w:sz w:val="18"/>
                <w:szCs w:val="18"/>
                <w:vertAlign w:val="subscript"/>
              </w:rPr>
              <w:t xml:space="preserve"> т-3</w:t>
            </w:r>
            <w:r w:rsidRPr="0069157A">
              <w:rPr>
                <w:sz w:val="18"/>
                <w:szCs w:val="18"/>
              </w:rPr>
              <w:t xml:space="preserve"> - фактические поступления за использование муниципального имущества в части материальных запасов за три года, предшествующие текущему финансовому году;</w:t>
            </w:r>
          </w:p>
          <w:p w:rsidR="00003D7D" w:rsidRPr="0069157A" w:rsidRDefault="00003D7D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- текущий год.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CC7391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9216FF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1 14 06025 10 0000 430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</w:tcPr>
          <w:p w:rsidR="00003D7D" w:rsidRPr="0069157A" w:rsidRDefault="00003D7D" w:rsidP="00600ED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Х</w:t>
            </w:r>
            <w:r w:rsidRPr="0069157A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9157A">
              <w:rPr>
                <w:sz w:val="18"/>
                <w:szCs w:val="18"/>
              </w:rPr>
              <w:t>= (П</w:t>
            </w:r>
            <w:r w:rsidRPr="0069157A">
              <w:rPr>
                <w:sz w:val="18"/>
                <w:szCs w:val="18"/>
                <w:vertAlign w:val="subscript"/>
              </w:rPr>
              <w:t xml:space="preserve">т-1  </w:t>
            </w:r>
            <w:r w:rsidRPr="0069157A">
              <w:rPr>
                <w:sz w:val="18"/>
                <w:szCs w:val="18"/>
              </w:rPr>
              <w:t>+  П</w:t>
            </w:r>
            <w:r w:rsidRPr="0069157A">
              <w:rPr>
                <w:sz w:val="18"/>
                <w:szCs w:val="18"/>
                <w:vertAlign w:val="subscript"/>
              </w:rPr>
              <w:t xml:space="preserve">т-2  </w:t>
            </w:r>
            <w:r w:rsidRPr="0069157A">
              <w:rPr>
                <w:sz w:val="18"/>
                <w:szCs w:val="18"/>
              </w:rPr>
              <w:t>+ П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) / 3</w:t>
            </w:r>
          </w:p>
          <w:p w:rsidR="00003D7D" w:rsidRPr="0069157A" w:rsidRDefault="00003D7D" w:rsidP="009216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X</w:t>
            </w:r>
            <w:r w:rsidRPr="0069157A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 поступлений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      </w:r>
          </w:p>
          <w:p w:rsidR="00003D7D" w:rsidRPr="0069157A" w:rsidRDefault="00003D7D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, П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>, П</w:t>
            </w:r>
            <w:r w:rsidRPr="0069157A">
              <w:rPr>
                <w:sz w:val="18"/>
                <w:szCs w:val="18"/>
                <w:vertAlign w:val="subscript"/>
              </w:rPr>
              <w:t xml:space="preserve">т-3    </w:t>
            </w:r>
            <w:r w:rsidRPr="0069157A">
              <w:rPr>
                <w:sz w:val="18"/>
                <w:szCs w:val="18"/>
              </w:rPr>
              <w:t>– фактические поступления за три года, предшествующие текущему финансовому году;</w:t>
            </w:r>
          </w:p>
          <w:p w:rsidR="00003D7D" w:rsidRPr="0069157A" w:rsidRDefault="00003D7D" w:rsidP="006226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- текущий год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69157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CC7391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1760B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1 14 06325 10 0000 430</w:t>
            </w:r>
          </w:p>
        </w:tc>
        <w:tc>
          <w:tcPr>
            <w:tcW w:w="2126" w:type="dxa"/>
          </w:tcPr>
          <w:p w:rsidR="00003D7D" w:rsidRPr="0069157A" w:rsidRDefault="00003D7D" w:rsidP="006226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</w:tcPr>
          <w:p w:rsidR="00003D7D" w:rsidRPr="0069157A" w:rsidRDefault="00003D7D" w:rsidP="001760B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Х</w:t>
            </w:r>
            <w:r w:rsidRPr="0069157A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9157A">
              <w:rPr>
                <w:sz w:val="18"/>
                <w:szCs w:val="18"/>
              </w:rPr>
              <w:t>= (П</w:t>
            </w:r>
            <w:r w:rsidRPr="0069157A">
              <w:rPr>
                <w:sz w:val="18"/>
                <w:szCs w:val="18"/>
                <w:vertAlign w:val="subscript"/>
              </w:rPr>
              <w:t xml:space="preserve">т-1 </w:t>
            </w:r>
            <w:r w:rsidRPr="0069157A">
              <w:rPr>
                <w:sz w:val="18"/>
                <w:szCs w:val="18"/>
              </w:rPr>
              <w:t>+ П</w:t>
            </w:r>
            <w:r w:rsidRPr="0069157A">
              <w:rPr>
                <w:sz w:val="18"/>
                <w:szCs w:val="18"/>
                <w:vertAlign w:val="subscript"/>
              </w:rPr>
              <w:t xml:space="preserve">т-2 </w:t>
            </w:r>
            <w:r w:rsidRPr="0069157A">
              <w:rPr>
                <w:sz w:val="18"/>
                <w:szCs w:val="18"/>
              </w:rPr>
              <w:t>+ П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) / 3</w:t>
            </w:r>
          </w:p>
          <w:p w:rsidR="00003D7D" w:rsidRPr="0069157A" w:rsidRDefault="00003D7D" w:rsidP="001760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Xд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 поступлений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поселений;</w:t>
            </w:r>
          </w:p>
          <w:p w:rsidR="00003D7D" w:rsidRPr="0069157A" w:rsidRDefault="00003D7D" w:rsidP="003A444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, П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>, П</w:t>
            </w:r>
            <w:r w:rsidRPr="0069157A">
              <w:rPr>
                <w:sz w:val="18"/>
                <w:szCs w:val="18"/>
                <w:vertAlign w:val="subscript"/>
              </w:rPr>
              <w:t xml:space="preserve">т-3    </w:t>
            </w:r>
            <w:r w:rsidRPr="0069157A">
              <w:rPr>
                <w:sz w:val="18"/>
                <w:szCs w:val="18"/>
              </w:rPr>
              <w:t>– фактические поступления за три года, предшествующие текущему финансовому году;</w:t>
            </w:r>
          </w:p>
          <w:p w:rsidR="00003D7D" w:rsidRPr="0069157A" w:rsidRDefault="00003D7D" w:rsidP="006226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- текущий год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CC7391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1760B5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1 16 01203 01 0000 140</w:t>
            </w:r>
          </w:p>
        </w:tc>
        <w:tc>
          <w:tcPr>
            <w:tcW w:w="2126" w:type="dxa"/>
          </w:tcPr>
          <w:p w:rsidR="00003D7D" w:rsidRPr="0069157A" w:rsidRDefault="00003D7D" w:rsidP="00D84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</w:tcPr>
          <w:p w:rsidR="00003D7D" w:rsidRPr="0069157A" w:rsidRDefault="00003D7D" w:rsidP="001F05D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Пш</w:t>
            </w:r>
            <w:proofErr w:type="spellEnd"/>
            <w:r w:rsidRPr="0069157A">
              <w:rPr>
                <w:sz w:val="18"/>
                <w:szCs w:val="18"/>
              </w:rPr>
              <w:t xml:space="preserve"> = (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+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+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) / 3</w:t>
            </w:r>
          </w:p>
          <w:p w:rsidR="00003D7D" w:rsidRPr="0069157A" w:rsidRDefault="00003D7D" w:rsidP="00AD46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Пш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прогнозируемые денежные взыскания (штрафы), зачисляемые в бюджет поселения;</w:t>
            </w:r>
          </w:p>
          <w:p w:rsidR="00003D7D" w:rsidRPr="0069157A" w:rsidRDefault="00003D7D" w:rsidP="001F05D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 xml:space="preserve">,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,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 xml:space="preserve">т-3    </w:t>
            </w:r>
            <w:r w:rsidRPr="0069157A">
              <w:rPr>
                <w:sz w:val="18"/>
                <w:szCs w:val="18"/>
              </w:rPr>
              <w:t>- фактические поступления денежных взысканий (штрафов) за три года, предшествующие текущему финансовому году;</w:t>
            </w:r>
          </w:p>
          <w:p w:rsidR="00003D7D" w:rsidRPr="0069157A" w:rsidRDefault="00003D7D" w:rsidP="001F05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- текущий год</w:t>
            </w:r>
          </w:p>
          <w:p w:rsidR="00003D7D" w:rsidRPr="0069157A" w:rsidRDefault="00003D7D" w:rsidP="001F05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CC7391">
              <w:rPr>
                <w:sz w:val="18"/>
                <w:szCs w:val="18"/>
              </w:rPr>
              <w:t xml:space="preserve">Администрация </w:t>
            </w:r>
            <w:r w:rsidRPr="00CC7391">
              <w:rPr>
                <w:sz w:val="18"/>
                <w:szCs w:val="18"/>
              </w:rPr>
              <w:lastRenderedPageBreak/>
              <w:t>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1B1E0A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1 16 02020 02 0000 140</w:t>
            </w:r>
          </w:p>
        </w:tc>
        <w:tc>
          <w:tcPr>
            <w:tcW w:w="2126" w:type="dxa"/>
          </w:tcPr>
          <w:p w:rsidR="00003D7D" w:rsidRPr="0069157A" w:rsidRDefault="00003D7D" w:rsidP="00D84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Административные </w:t>
            </w:r>
            <w:r w:rsidRPr="0069157A">
              <w:rPr>
                <w:sz w:val="18"/>
                <w:szCs w:val="18"/>
              </w:rPr>
              <w:lastRenderedPageBreak/>
              <w:t>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 xml:space="preserve">метод </w:t>
            </w:r>
            <w:r w:rsidRPr="0069157A">
              <w:rPr>
                <w:sz w:val="18"/>
                <w:szCs w:val="18"/>
              </w:rPr>
              <w:lastRenderedPageBreak/>
              <w:t>усреднения</w:t>
            </w:r>
          </w:p>
        </w:tc>
        <w:tc>
          <w:tcPr>
            <w:tcW w:w="1701" w:type="dxa"/>
          </w:tcPr>
          <w:p w:rsidR="00003D7D" w:rsidRPr="0069157A" w:rsidRDefault="00003D7D" w:rsidP="00DB13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lastRenderedPageBreak/>
              <w:t>Пш</w:t>
            </w:r>
            <w:proofErr w:type="spellEnd"/>
            <w:r w:rsidRPr="0069157A">
              <w:rPr>
                <w:sz w:val="18"/>
                <w:szCs w:val="18"/>
              </w:rPr>
              <w:t xml:space="preserve"> = (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>+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 xml:space="preserve">т-2 </w:t>
            </w:r>
            <w:r w:rsidRPr="0069157A">
              <w:rPr>
                <w:sz w:val="18"/>
                <w:szCs w:val="18"/>
              </w:rPr>
              <w:t xml:space="preserve">+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 xml:space="preserve">) </w:t>
            </w:r>
            <w:r w:rsidRPr="0069157A">
              <w:rPr>
                <w:sz w:val="18"/>
                <w:szCs w:val="18"/>
              </w:rPr>
              <w:lastRenderedPageBreak/>
              <w:t>/ 3</w:t>
            </w:r>
          </w:p>
          <w:p w:rsidR="00003D7D" w:rsidRPr="0069157A" w:rsidRDefault="00003D7D" w:rsidP="001B1E0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 xml:space="preserve">Источник - отчет об </w:t>
            </w:r>
            <w:r w:rsidRPr="0069157A">
              <w:rPr>
                <w:sz w:val="18"/>
                <w:szCs w:val="18"/>
              </w:rPr>
              <w:lastRenderedPageBreak/>
              <w:t>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03D7D" w:rsidRPr="0069157A" w:rsidRDefault="00003D7D" w:rsidP="00DB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lastRenderedPageBreak/>
              <w:t>Пш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прогнозируемые денежные взыскания </w:t>
            </w:r>
            <w:r w:rsidRPr="0069157A">
              <w:rPr>
                <w:sz w:val="18"/>
                <w:szCs w:val="18"/>
              </w:rPr>
              <w:lastRenderedPageBreak/>
              <w:t>(штрафы), зачисляемые в бюджет поселения;</w:t>
            </w:r>
          </w:p>
          <w:p w:rsidR="00003D7D" w:rsidRPr="0069157A" w:rsidRDefault="00003D7D" w:rsidP="00DB133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 xml:space="preserve">,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,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 xml:space="preserve">т-3    </w:t>
            </w:r>
            <w:r w:rsidRPr="0069157A">
              <w:rPr>
                <w:sz w:val="18"/>
                <w:szCs w:val="18"/>
              </w:rPr>
              <w:t>- фактические поступления денежных взысканий (штрафов) за три года, предшествующие текущему финансовому году;</w:t>
            </w:r>
          </w:p>
          <w:p w:rsidR="00003D7D" w:rsidRPr="0069157A" w:rsidRDefault="00003D7D" w:rsidP="00DB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- текущий год</w:t>
            </w:r>
          </w:p>
          <w:p w:rsidR="00003D7D" w:rsidRPr="0069157A" w:rsidRDefault="00003D7D" w:rsidP="00DB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7E42D2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C0176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1 16 10123 01 0000 140</w:t>
            </w:r>
          </w:p>
        </w:tc>
        <w:tc>
          <w:tcPr>
            <w:tcW w:w="2126" w:type="dxa"/>
          </w:tcPr>
          <w:p w:rsidR="00003D7D" w:rsidRPr="0069157A" w:rsidRDefault="00003D7D" w:rsidP="00D84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701" w:type="dxa"/>
          </w:tcPr>
          <w:p w:rsidR="00003D7D" w:rsidRPr="0069157A" w:rsidRDefault="00003D7D" w:rsidP="00F9508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Пш</w:t>
            </w:r>
            <w:proofErr w:type="spellEnd"/>
            <w:r w:rsidRPr="0069157A">
              <w:rPr>
                <w:sz w:val="18"/>
                <w:szCs w:val="18"/>
              </w:rPr>
              <w:t xml:space="preserve"> = (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 xml:space="preserve">+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+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т-3</w:t>
            </w:r>
            <w:r w:rsidRPr="0069157A">
              <w:rPr>
                <w:sz w:val="18"/>
                <w:szCs w:val="18"/>
              </w:rPr>
              <w:t>) / 3</w:t>
            </w:r>
          </w:p>
          <w:p w:rsidR="00003D7D" w:rsidRPr="0069157A" w:rsidRDefault="00003D7D" w:rsidP="00C01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 - отчет об исполнении бюджета поселения;</w:t>
            </w:r>
          </w:p>
          <w:p w:rsidR="00003D7D" w:rsidRPr="0069157A" w:rsidRDefault="00003D7D" w:rsidP="003A4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бухгалтерская отчетность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03D7D" w:rsidRPr="0069157A" w:rsidRDefault="00003D7D" w:rsidP="00F950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9157A">
              <w:rPr>
                <w:sz w:val="18"/>
                <w:szCs w:val="18"/>
              </w:rPr>
              <w:t>Пш</w:t>
            </w:r>
            <w:proofErr w:type="spellEnd"/>
            <w:r w:rsidRPr="0069157A">
              <w:rPr>
                <w:sz w:val="18"/>
                <w:szCs w:val="18"/>
              </w:rPr>
              <w:t xml:space="preserve"> - прогнозируемые денежные взыскания (штрафы), зачисляемые в бюджет поселения;</w:t>
            </w:r>
          </w:p>
          <w:p w:rsidR="00003D7D" w:rsidRPr="0069157A" w:rsidRDefault="00003D7D" w:rsidP="00F9508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т-1</w:t>
            </w:r>
            <w:r w:rsidRPr="0069157A">
              <w:rPr>
                <w:sz w:val="18"/>
                <w:szCs w:val="18"/>
              </w:rPr>
              <w:t xml:space="preserve">,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>т-2</w:t>
            </w:r>
            <w:r w:rsidRPr="0069157A">
              <w:rPr>
                <w:sz w:val="18"/>
                <w:szCs w:val="18"/>
              </w:rPr>
              <w:t xml:space="preserve">, </w:t>
            </w:r>
            <w:r w:rsidRPr="0069157A">
              <w:rPr>
                <w:sz w:val="18"/>
                <w:szCs w:val="18"/>
                <w:lang w:val="en-US"/>
              </w:rPr>
              <w:t>S</w:t>
            </w:r>
            <w:r w:rsidRPr="0069157A">
              <w:rPr>
                <w:sz w:val="18"/>
                <w:szCs w:val="18"/>
                <w:vertAlign w:val="subscript"/>
              </w:rPr>
              <w:t xml:space="preserve">т-3    </w:t>
            </w:r>
            <w:r w:rsidRPr="0069157A">
              <w:rPr>
                <w:sz w:val="18"/>
                <w:szCs w:val="18"/>
              </w:rPr>
              <w:t>- фактические поступления денежных взысканий (штрафов) за три года, предшествующие текущему финансовому году;</w:t>
            </w:r>
          </w:p>
          <w:p w:rsidR="00003D7D" w:rsidRPr="0069157A" w:rsidRDefault="00003D7D" w:rsidP="00F950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т - текущий год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7E42D2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1D402E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2 02 15001 10 0000 150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1D40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Прогнозирование осуществляется на основании объема расходов соответствующего бюджета бюджетной 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 и (или) иные правовые акты органов власти Волгоградской области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уведомлениями по расчетам между бюджетами и (или) на основании соглашения о предоставлении бюджету поселения дотаций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7E42D2">
              <w:rPr>
                <w:sz w:val="18"/>
                <w:szCs w:val="18"/>
              </w:rPr>
              <w:t xml:space="preserve">Администрация Чухонастовского сельского поселения Камышинского </w:t>
            </w:r>
            <w:r w:rsidRPr="007E42D2">
              <w:rPr>
                <w:sz w:val="18"/>
                <w:szCs w:val="18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1D402E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2 02 15002 10 0000 150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69157A">
              <w:rPr>
                <w:sz w:val="18"/>
                <w:szCs w:val="18"/>
              </w:rPr>
              <w:lastRenderedPageBreak/>
              <w:t>бюджетов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1D40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Прогнозирование осуществляется на основании объема расходов соответствующего </w:t>
            </w:r>
            <w:r w:rsidRPr="0069157A">
              <w:rPr>
                <w:sz w:val="18"/>
                <w:szCs w:val="18"/>
              </w:rPr>
              <w:lastRenderedPageBreak/>
              <w:t>бюджета бюджетной 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 и (или) иные правовые акты органов власти Волгоградской области</w:t>
            </w:r>
          </w:p>
        </w:tc>
        <w:tc>
          <w:tcPr>
            <w:tcW w:w="3827" w:type="dxa"/>
          </w:tcPr>
          <w:p w:rsidR="00003D7D" w:rsidRPr="0069157A" w:rsidRDefault="00003D7D" w:rsidP="00CE5711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 xml:space="preserve"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</w:t>
            </w:r>
            <w:r w:rsidRPr="0069157A">
              <w:rPr>
                <w:sz w:val="18"/>
                <w:szCs w:val="18"/>
              </w:rPr>
              <w:lastRenderedPageBreak/>
              <w:t>об утверждении областного бюджета и (или) уведомлениями по расчетам между бюджетами и (или) на основании соглашения о предоставлении бюджету поселения дотаций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801ADB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1D402E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2 02 20041 10 0000 150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1D40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Прогнозирование осуществляется на основании объема расходов соответствующего бюджета бюджетной 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 и (или) иные правовые акты органов власти Волгоградской области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уведомлениями по расчетам между бюджетами и (или) на основании соглашения о предоставлении бюджету поселения субсидий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801ADB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BF4B38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2 02 25555 10 0000 150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BF4B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Прогнозирование осуществляется на основании объема расходов соответствующего бюджета бюджетной 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 и </w:t>
            </w:r>
            <w:r w:rsidRPr="0069157A">
              <w:rPr>
                <w:sz w:val="18"/>
                <w:szCs w:val="18"/>
              </w:rPr>
              <w:lastRenderedPageBreak/>
              <w:t>(или) иные правовые акты органов власти Волгоградской области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уведомлениями по расчетам между бюджетами и (или) на основании соглашения о предоставлении бюджету поселения субсидий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B71F8C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DC1DEA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2 02 29999 10 0000 150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DC1D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Прогнозирование осуществляется на основании объема расходов соответствующего бюджета бюджетной 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 и (или) иные правовые акты органов власти Волгоградской области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уведомлениями по расчетам между бюджетами и (или) на основании соглашения о предоставлении бюджету поселения субсидий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B71F8C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B93B8C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2 02 30024 10 0000 150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B9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Прогнозирование осуществляется на основании объема расходов соответствующего бюджета бюджетной 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 и (или) иные правовые акты органов власти Волгоградской области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уведомлениями по расчетам между бюджетами и (или) на основании соглашения о предоставлении бюджету поселения субвенций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B71F8C">
              <w:rPr>
                <w:sz w:val="18"/>
                <w:szCs w:val="18"/>
              </w:rPr>
              <w:t xml:space="preserve">Администрация Чухонастовского сельского поселения Камышинского муниципального </w:t>
            </w:r>
            <w:r w:rsidRPr="00B71F8C">
              <w:rPr>
                <w:sz w:val="18"/>
                <w:szCs w:val="18"/>
              </w:rPr>
              <w:lastRenderedPageBreak/>
              <w:t>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2717D5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69157A">
              <w:rPr>
                <w:sz w:val="18"/>
                <w:szCs w:val="18"/>
              </w:rPr>
              <w:lastRenderedPageBreak/>
              <w:t>поселений, муниципальных и городских округов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271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Прогнозирование осуществляется на основании объема расходов соответствующего бюджета бюджетной </w:t>
            </w:r>
            <w:r w:rsidRPr="0069157A">
              <w:rPr>
                <w:sz w:val="18"/>
                <w:szCs w:val="18"/>
              </w:rPr>
              <w:lastRenderedPageBreak/>
              <w:t>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 и (или) иные правовые акты органов власти Волгоградской области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 xml:space="preserve">В соответствии с объемами расходов бюджета Волгоградской области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 и (или) </w:t>
            </w:r>
            <w:r w:rsidRPr="0069157A">
              <w:rPr>
                <w:sz w:val="18"/>
                <w:szCs w:val="18"/>
              </w:rPr>
              <w:lastRenderedPageBreak/>
              <w:t>уведомлениями по расчетам между бюджетами и (или) на основании соглашения о предоставлении бюджету поселения субвенций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EA14E9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0C0B31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2 02 40014 10 0000 150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0C0B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Прогнозирование осуществляется на основании объема расходов соответствующего бюджета бюджетной системы Российской Федерации в случае, если такой объем расходов определен. Источником данных о доходах является закон Волгоградской области об областном бюджете, решение Камышинской районной Думы о бюджете Камышинского муниципального района и (или) иные правовые акты органов власти Волгоградской области, муниципальные правовые акты органов местного самоуправления Камышинского муниципального района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В соответствии с объемами расходов бюджета Волгоградской области, Камышинского муниципального района на соответствующий финансовый год, предусмотренными проектом Закона Волгоградской области об областном бюджете и/или Законом Волгоградской области об утверждении областного бюджета, решением  о бюджете Камышинского муниципального района, либо проектом решения  о бюджете Камышинского муниципального района и (или) уведомлениями по расчетам между бюджетами и (или) на основании соглашения о предоставлении бюджету поселения межбюджетных трансфертов</w:t>
            </w:r>
          </w:p>
        </w:tc>
      </w:tr>
      <w:tr w:rsidR="00003D7D" w:rsidRPr="0069157A" w:rsidTr="00D0113C">
        <w:tc>
          <w:tcPr>
            <w:tcW w:w="426" w:type="dxa"/>
          </w:tcPr>
          <w:p w:rsidR="00003D7D" w:rsidRPr="0069157A" w:rsidRDefault="00003D7D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</w:tcPr>
          <w:p w:rsidR="00003D7D" w:rsidRPr="0069157A" w:rsidRDefault="00003D7D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003D7D" w:rsidRDefault="00003D7D" w:rsidP="00003D7D">
            <w:pPr>
              <w:jc w:val="center"/>
            </w:pPr>
            <w:r w:rsidRPr="00EA14E9">
              <w:rPr>
                <w:sz w:val="18"/>
                <w:szCs w:val="18"/>
              </w:rPr>
              <w:t xml:space="preserve">Администрация Чухонастовского сельского поселения Камышинского муниципального </w:t>
            </w:r>
            <w:r w:rsidRPr="00EA14E9">
              <w:rPr>
                <w:sz w:val="18"/>
                <w:szCs w:val="18"/>
              </w:rPr>
              <w:lastRenderedPageBreak/>
              <w:t>района Волгоградской области</w:t>
            </w:r>
          </w:p>
        </w:tc>
        <w:tc>
          <w:tcPr>
            <w:tcW w:w="1843" w:type="dxa"/>
          </w:tcPr>
          <w:p w:rsidR="00003D7D" w:rsidRPr="0069157A" w:rsidRDefault="00003D7D" w:rsidP="00436039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2126" w:type="dxa"/>
          </w:tcPr>
          <w:p w:rsidR="00003D7D" w:rsidRPr="0069157A" w:rsidRDefault="00003D7D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003D7D" w:rsidRPr="0069157A" w:rsidRDefault="00003D7D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3D7D" w:rsidRPr="0069157A" w:rsidRDefault="00003D7D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003D7D" w:rsidRPr="0069157A" w:rsidRDefault="00003D7D" w:rsidP="004360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 xml:space="preserve">Прогнозирование осуществляется на основании объема расходов соответствующего бюджета бюджетной </w:t>
            </w:r>
            <w:r w:rsidRPr="0069157A">
              <w:rPr>
                <w:sz w:val="18"/>
                <w:szCs w:val="18"/>
              </w:rPr>
              <w:lastRenderedPageBreak/>
              <w:t>системы Российской Федерации в случае, если такой объем расходов определен.</w:t>
            </w:r>
          </w:p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Источником данных о доходах является закон Волгоградской области об областном бюджете, решение Камышинской районной Думы о бюджете Камышинского муниципального района и (или) иные правовые акты органов власти Волгоградской области, муниципальные правовые акты органов местного самоуправления Камышинского муниципального района</w:t>
            </w:r>
          </w:p>
        </w:tc>
        <w:tc>
          <w:tcPr>
            <w:tcW w:w="3827" w:type="dxa"/>
          </w:tcPr>
          <w:p w:rsidR="00003D7D" w:rsidRPr="0069157A" w:rsidRDefault="00003D7D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lastRenderedPageBreak/>
              <w:t xml:space="preserve">В соответствии с объемами расходов бюджета Волгоградской области, Камышинского муниципального района на соответствующий финансовый год, предусмотренными проектом Закона Волгоградской области об областном бюджете и/или Законом Волгоградской области </w:t>
            </w:r>
            <w:r w:rsidRPr="0069157A">
              <w:rPr>
                <w:sz w:val="18"/>
                <w:szCs w:val="18"/>
              </w:rPr>
              <w:lastRenderedPageBreak/>
              <w:t>об утверждении областного бюджета, решением  о бюджете Камышинского муниципального района, либо проектом решения  о бюджете Камышинского муниципального района и (или) уведомлениями по расчетам между бюджетами и (или) на основании соглашения о предоставлении бюджету поселения межбюджетных трансфертов</w:t>
            </w:r>
          </w:p>
        </w:tc>
      </w:tr>
      <w:tr w:rsidR="00561653" w:rsidRPr="0069157A" w:rsidTr="00D0113C">
        <w:tc>
          <w:tcPr>
            <w:tcW w:w="426" w:type="dxa"/>
          </w:tcPr>
          <w:p w:rsidR="0084440A" w:rsidRPr="0069157A" w:rsidRDefault="008C39C2" w:rsidP="00233ED4">
            <w:pPr>
              <w:jc w:val="center"/>
              <w:rPr>
                <w:sz w:val="18"/>
                <w:szCs w:val="18"/>
                <w:lang w:val="en-US"/>
              </w:rPr>
            </w:pPr>
            <w:r w:rsidRPr="0069157A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709" w:type="dxa"/>
          </w:tcPr>
          <w:p w:rsidR="0084440A" w:rsidRPr="0069157A" w:rsidRDefault="00690D82" w:rsidP="00690D82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9</w:t>
            </w:r>
            <w:r w:rsidR="00D31ED1"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84440A" w:rsidRPr="0069157A" w:rsidRDefault="00003D7D" w:rsidP="00B04AA3">
            <w:pPr>
              <w:jc w:val="center"/>
              <w:rPr>
                <w:sz w:val="18"/>
                <w:szCs w:val="18"/>
              </w:rPr>
            </w:pPr>
            <w:r w:rsidRPr="00755EB3">
              <w:rPr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1843" w:type="dxa"/>
          </w:tcPr>
          <w:p w:rsidR="0084440A" w:rsidRPr="0069157A" w:rsidRDefault="0084440A" w:rsidP="0084440A">
            <w:pPr>
              <w:jc w:val="both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2 07 05030 10 0000 150</w:t>
            </w:r>
          </w:p>
        </w:tc>
        <w:tc>
          <w:tcPr>
            <w:tcW w:w="2126" w:type="dxa"/>
          </w:tcPr>
          <w:p w:rsidR="0084440A" w:rsidRPr="0069157A" w:rsidRDefault="0084440A" w:rsidP="00B8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84440A" w:rsidRPr="0069157A" w:rsidRDefault="0084440A" w:rsidP="00B810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440A" w:rsidRPr="0069157A" w:rsidRDefault="0084440A" w:rsidP="00D30DB9">
            <w:pPr>
              <w:jc w:val="center"/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701" w:type="dxa"/>
          </w:tcPr>
          <w:p w:rsidR="0084440A" w:rsidRPr="0069157A" w:rsidRDefault="0084440A" w:rsidP="00844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4440A" w:rsidRPr="0069157A" w:rsidRDefault="0084440A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Источником данных о доходах являются заключенные соглашения (договоры), иные документы, являющиеся основаниями для зачисления безвозмездных поступлений в доход бюджета</w:t>
            </w:r>
          </w:p>
        </w:tc>
        <w:tc>
          <w:tcPr>
            <w:tcW w:w="3827" w:type="dxa"/>
          </w:tcPr>
          <w:p w:rsidR="0084440A" w:rsidRPr="0069157A" w:rsidRDefault="0084440A" w:rsidP="003A444C">
            <w:pPr>
              <w:rPr>
                <w:sz w:val="18"/>
                <w:szCs w:val="18"/>
              </w:rPr>
            </w:pPr>
            <w:r w:rsidRPr="0069157A">
              <w:rPr>
                <w:sz w:val="18"/>
                <w:szCs w:val="18"/>
              </w:rPr>
              <w:t>В соответствии с</w:t>
            </w:r>
            <w:r w:rsidR="008C39C2" w:rsidRPr="0069157A">
              <w:rPr>
                <w:sz w:val="18"/>
                <w:szCs w:val="18"/>
              </w:rPr>
              <w:t xml:space="preserve"> заключенными</w:t>
            </w:r>
            <w:r w:rsidRPr="0069157A">
              <w:rPr>
                <w:sz w:val="18"/>
                <w:szCs w:val="18"/>
              </w:rPr>
              <w:t xml:space="preserve"> соглашения</w:t>
            </w:r>
            <w:r w:rsidR="008C39C2" w:rsidRPr="0069157A">
              <w:rPr>
                <w:sz w:val="18"/>
                <w:szCs w:val="18"/>
              </w:rPr>
              <w:t>ми</w:t>
            </w:r>
            <w:r w:rsidRPr="0069157A">
              <w:rPr>
                <w:sz w:val="18"/>
                <w:szCs w:val="18"/>
              </w:rPr>
              <w:t xml:space="preserve"> о предоставлении бюджету поселения прочих безвозмездных поступлений</w:t>
            </w:r>
          </w:p>
        </w:tc>
      </w:tr>
      <w:bookmarkEnd w:id="0"/>
    </w:tbl>
    <w:p w:rsidR="00327325" w:rsidRDefault="00327325" w:rsidP="003273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327325" w:rsidSect="0084440A">
      <w:pgSz w:w="16838" w:h="11906" w:orient="landscape" w:code="9"/>
      <w:pgMar w:top="1701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C8" w:rsidRDefault="000966C8">
      <w:r>
        <w:separator/>
      </w:r>
    </w:p>
  </w:endnote>
  <w:endnote w:type="continuationSeparator" w:id="0">
    <w:p w:rsidR="000966C8" w:rsidRDefault="000966C8">
      <w:r>
        <w:continuationSeparator/>
      </w:r>
    </w:p>
  </w:endnote>
  <w:endnote w:id="1">
    <w:p w:rsidR="00851641" w:rsidRDefault="002B70C9" w:rsidP="002B70C9">
      <w:pPr>
        <w:pStyle w:val="af2"/>
      </w:pPr>
      <w:r>
        <w:rPr>
          <w:rStyle w:val="af4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851641" w:rsidRDefault="002B70C9" w:rsidP="002B70C9">
      <w:pPr>
        <w:pStyle w:val="af2"/>
        <w:jc w:val="both"/>
      </w:pPr>
      <w:r>
        <w:rPr>
          <w:rStyle w:val="af4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FC0A04">
          <w:t>г</w:t>
        </w:r>
      </w:smartTag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:rsidR="00851641" w:rsidRDefault="002B70C9" w:rsidP="002B70C9">
      <w:pPr>
        <w:pStyle w:val="af2"/>
      </w:pPr>
      <w:r>
        <w:rPr>
          <w:rStyle w:val="af4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:rsidR="00851641" w:rsidRDefault="002B70C9" w:rsidP="002B70C9">
      <w:pPr>
        <w:pStyle w:val="af2"/>
        <w:jc w:val="both"/>
      </w:pPr>
      <w:r>
        <w:rPr>
          <w:rStyle w:val="af4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:rsidR="00851641" w:rsidRDefault="002B70C9" w:rsidP="002B70C9">
      <w:pPr>
        <w:pStyle w:val="af2"/>
        <w:jc w:val="both"/>
      </w:pPr>
      <w:r>
        <w:rPr>
          <w:rStyle w:val="af4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C8" w:rsidRDefault="000966C8">
      <w:r>
        <w:separator/>
      </w:r>
    </w:p>
  </w:footnote>
  <w:footnote w:type="continuationSeparator" w:id="0">
    <w:p w:rsidR="000966C8" w:rsidRDefault="0009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73" w:rsidRDefault="000D2473" w:rsidP="0047434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2473" w:rsidRDefault="000D2473" w:rsidP="0047434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73" w:rsidRDefault="00AC3EED" w:rsidP="00474347">
    <w:pPr>
      <w:pStyle w:val="aa"/>
      <w:ind w:right="360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43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  <w:rPr>
        <w:rFonts w:cs="Times New Roman"/>
      </w:rPr>
    </w:lvl>
  </w:abstractNum>
  <w:abstractNum w:abstractNumId="1" w15:restartNumberingAfterBreak="0">
    <w:nsid w:val="04A9046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  <w:rPr>
        <w:rFonts w:cs="Times New Roman"/>
      </w:rPr>
    </w:lvl>
  </w:abstractNum>
  <w:abstractNum w:abstractNumId="2" w15:restartNumberingAfterBreak="0">
    <w:nsid w:val="094B265B"/>
    <w:multiLevelType w:val="hybridMultilevel"/>
    <w:tmpl w:val="FFFFFFFF"/>
    <w:lvl w:ilvl="0" w:tplc="4992B6F0">
      <w:start w:val="1"/>
      <w:numFmt w:val="decimal"/>
      <w:lvlText w:val="%1."/>
      <w:lvlJc w:val="left"/>
      <w:pPr>
        <w:ind w:left="1198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  <w:rPr>
        <w:rFonts w:cs="Times New Roman"/>
      </w:rPr>
    </w:lvl>
  </w:abstractNum>
  <w:abstractNum w:abstractNumId="3" w15:restartNumberingAfterBreak="0">
    <w:nsid w:val="10566A8C"/>
    <w:multiLevelType w:val="hybridMultilevel"/>
    <w:tmpl w:val="FFFFFFFF"/>
    <w:lvl w:ilvl="0" w:tplc="13AC06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134C5"/>
    <w:multiLevelType w:val="hybridMultilevel"/>
    <w:tmpl w:val="FFFFFFFF"/>
    <w:lvl w:ilvl="0" w:tplc="FCF4DEF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4F0355"/>
    <w:multiLevelType w:val="hybridMultilevel"/>
    <w:tmpl w:val="FFFFFFFF"/>
    <w:lvl w:ilvl="0" w:tplc="93F20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52318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7" w15:restartNumberingAfterBreak="0">
    <w:nsid w:val="47B65902"/>
    <w:multiLevelType w:val="hybridMultilevel"/>
    <w:tmpl w:val="AC76C2C2"/>
    <w:lvl w:ilvl="0" w:tplc="84C4D01E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074E6A"/>
    <w:multiLevelType w:val="hybridMultilevel"/>
    <w:tmpl w:val="AC76C2C2"/>
    <w:lvl w:ilvl="0" w:tplc="84C4D01E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31E5FC5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BF6A5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B8"/>
    <w:rsid w:val="0000169C"/>
    <w:rsid w:val="00001C46"/>
    <w:rsid w:val="00003D7D"/>
    <w:rsid w:val="00005E6C"/>
    <w:rsid w:val="00010EA2"/>
    <w:rsid w:val="000142F7"/>
    <w:rsid w:val="00023C3D"/>
    <w:rsid w:val="00032B71"/>
    <w:rsid w:val="000333EB"/>
    <w:rsid w:val="00033844"/>
    <w:rsid w:val="000342DD"/>
    <w:rsid w:val="00037344"/>
    <w:rsid w:val="00037982"/>
    <w:rsid w:val="000434A1"/>
    <w:rsid w:val="00050DAA"/>
    <w:rsid w:val="000663A0"/>
    <w:rsid w:val="000735CE"/>
    <w:rsid w:val="000744BC"/>
    <w:rsid w:val="00077A52"/>
    <w:rsid w:val="000812EC"/>
    <w:rsid w:val="00082224"/>
    <w:rsid w:val="00082C49"/>
    <w:rsid w:val="000925CE"/>
    <w:rsid w:val="00093DDA"/>
    <w:rsid w:val="00095964"/>
    <w:rsid w:val="000966C8"/>
    <w:rsid w:val="000A1BE8"/>
    <w:rsid w:val="000B043F"/>
    <w:rsid w:val="000B4260"/>
    <w:rsid w:val="000C0B31"/>
    <w:rsid w:val="000D2473"/>
    <w:rsid w:val="000D57B8"/>
    <w:rsid w:val="000E0F45"/>
    <w:rsid w:val="000E1844"/>
    <w:rsid w:val="000E608E"/>
    <w:rsid w:val="000F02A2"/>
    <w:rsid w:val="000F1B53"/>
    <w:rsid w:val="000F1D4B"/>
    <w:rsid w:val="000F223D"/>
    <w:rsid w:val="000F53DA"/>
    <w:rsid w:val="00111BC1"/>
    <w:rsid w:val="001147CF"/>
    <w:rsid w:val="0011726B"/>
    <w:rsid w:val="00117B3E"/>
    <w:rsid w:val="00123303"/>
    <w:rsid w:val="001242D1"/>
    <w:rsid w:val="0012434C"/>
    <w:rsid w:val="0012458E"/>
    <w:rsid w:val="00124770"/>
    <w:rsid w:val="00126178"/>
    <w:rsid w:val="00130D7E"/>
    <w:rsid w:val="00131F1C"/>
    <w:rsid w:val="0014001F"/>
    <w:rsid w:val="001400D2"/>
    <w:rsid w:val="001508AA"/>
    <w:rsid w:val="0016340F"/>
    <w:rsid w:val="0016351D"/>
    <w:rsid w:val="00164702"/>
    <w:rsid w:val="00172C24"/>
    <w:rsid w:val="0017470C"/>
    <w:rsid w:val="001760B5"/>
    <w:rsid w:val="00184A4B"/>
    <w:rsid w:val="00187BF7"/>
    <w:rsid w:val="0019415B"/>
    <w:rsid w:val="0019622D"/>
    <w:rsid w:val="00196559"/>
    <w:rsid w:val="00197161"/>
    <w:rsid w:val="0019782F"/>
    <w:rsid w:val="001A13B2"/>
    <w:rsid w:val="001A2B91"/>
    <w:rsid w:val="001A64A2"/>
    <w:rsid w:val="001B097F"/>
    <w:rsid w:val="001B1E0A"/>
    <w:rsid w:val="001B724B"/>
    <w:rsid w:val="001C588D"/>
    <w:rsid w:val="001D402E"/>
    <w:rsid w:val="001D7816"/>
    <w:rsid w:val="001E0124"/>
    <w:rsid w:val="001F05D7"/>
    <w:rsid w:val="001F07D4"/>
    <w:rsid w:val="001F4F70"/>
    <w:rsid w:val="001F66D1"/>
    <w:rsid w:val="002206C3"/>
    <w:rsid w:val="00227860"/>
    <w:rsid w:val="00227B8D"/>
    <w:rsid w:val="002310A4"/>
    <w:rsid w:val="00231852"/>
    <w:rsid w:val="002330A2"/>
    <w:rsid w:val="00233ED4"/>
    <w:rsid w:val="002372D1"/>
    <w:rsid w:val="00241BB5"/>
    <w:rsid w:val="00254F3F"/>
    <w:rsid w:val="00255A16"/>
    <w:rsid w:val="00256802"/>
    <w:rsid w:val="00257354"/>
    <w:rsid w:val="002573A0"/>
    <w:rsid w:val="00257906"/>
    <w:rsid w:val="002717D5"/>
    <w:rsid w:val="0027210E"/>
    <w:rsid w:val="00275D1A"/>
    <w:rsid w:val="0028267C"/>
    <w:rsid w:val="00286699"/>
    <w:rsid w:val="00297B7A"/>
    <w:rsid w:val="002A490B"/>
    <w:rsid w:val="002B53B2"/>
    <w:rsid w:val="002B70C9"/>
    <w:rsid w:val="002B775D"/>
    <w:rsid w:val="002B789A"/>
    <w:rsid w:val="002D569D"/>
    <w:rsid w:val="002D57BF"/>
    <w:rsid w:val="002E4CD4"/>
    <w:rsid w:val="002F1EFE"/>
    <w:rsid w:val="003049CC"/>
    <w:rsid w:val="00306F4F"/>
    <w:rsid w:val="0032201F"/>
    <w:rsid w:val="00322A88"/>
    <w:rsid w:val="00323FE2"/>
    <w:rsid w:val="00327325"/>
    <w:rsid w:val="0033194B"/>
    <w:rsid w:val="00334D11"/>
    <w:rsid w:val="00341663"/>
    <w:rsid w:val="0034414B"/>
    <w:rsid w:val="0034444B"/>
    <w:rsid w:val="00351435"/>
    <w:rsid w:val="00351AFC"/>
    <w:rsid w:val="00352264"/>
    <w:rsid w:val="00353189"/>
    <w:rsid w:val="003564B5"/>
    <w:rsid w:val="003613E7"/>
    <w:rsid w:val="00361B3B"/>
    <w:rsid w:val="00371FB7"/>
    <w:rsid w:val="003907D3"/>
    <w:rsid w:val="00391E68"/>
    <w:rsid w:val="003979BE"/>
    <w:rsid w:val="003A444C"/>
    <w:rsid w:val="003B63A6"/>
    <w:rsid w:val="003C11CC"/>
    <w:rsid w:val="003C6343"/>
    <w:rsid w:val="003C6990"/>
    <w:rsid w:val="003C6B34"/>
    <w:rsid w:val="003D3918"/>
    <w:rsid w:val="003D42C8"/>
    <w:rsid w:val="003E3A24"/>
    <w:rsid w:val="003F6199"/>
    <w:rsid w:val="004008F6"/>
    <w:rsid w:val="00401540"/>
    <w:rsid w:val="0041332C"/>
    <w:rsid w:val="0042430B"/>
    <w:rsid w:val="00426D3D"/>
    <w:rsid w:val="0043141D"/>
    <w:rsid w:val="004337B1"/>
    <w:rsid w:val="00436039"/>
    <w:rsid w:val="004367F8"/>
    <w:rsid w:val="00441264"/>
    <w:rsid w:val="00441ECD"/>
    <w:rsid w:val="0044347A"/>
    <w:rsid w:val="00472D74"/>
    <w:rsid w:val="00474347"/>
    <w:rsid w:val="00487581"/>
    <w:rsid w:val="004A3900"/>
    <w:rsid w:val="004C7B04"/>
    <w:rsid w:val="004D7D88"/>
    <w:rsid w:val="004F3C1E"/>
    <w:rsid w:val="004F5E95"/>
    <w:rsid w:val="00501219"/>
    <w:rsid w:val="005142AF"/>
    <w:rsid w:val="005264E3"/>
    <w:rsid w:val="00533686"/>
    <w:rsid w:val="0053465A"/>
    <w:rsid w:val="00535EB1"/>
    <w:rsid w:val="0054167D"/>
    <w:rsid w:val="00546DD3"/>
    <w:rsid w:val="00551221"/>
    <w:rsid w:val="00553BE8"/>
    <w:rsid w:val="00561653"/>
    <w:rsid w:val="00561F7B"/>
    <w:rsid w:val="005648CD"/>
    <w:rsid w:val="00583881"/>
    <w:rsid w:val="00583B58"/>
    <w:rsid w:val="00586077"/>
    <w:rsid w:val="005862C9"/>
    <w:rsid w:val="00590D0F"/>
    <w:rsid w:val="005922C9"/>
    <w:rsid w:val="0059274B"/>
    <w:rsid w:val="005B08CA"/>
    <w:rsid w:val="005B3791"/>
    <w:rsid w:val="005B5A1A"/>
    <w:rsid w:val="005B7029"/>
    <w:rsid w:val="005C3CF9"/>
    <w:rsid w:val="005C60E5"/>
    <w:rsid w:val="005D62CD"/>
    <w:rsid w:val="005D7EA9"/>
    <w:rsid w:val="005E21D0"/>
    <w:rsid w:val="005E51EE"/>
    <w:rsid w:val="005E5F53"/>
    <w:rsid w:val="005F11E4"/>
    <w:rsid w:val="005F52BD"/>
    <w:rsid w:val="005F5B88"/>
    <w:rsid w:val="005F6645"/>
    <w:rsid w:val="005F7BCD"/>
    <w:rsid w:val="00600ED4"/>
    <w:rsid w:val="006023AD"/>
    <w:rsid w:val="006125A7"/>
    <w:rsid w:val="006127A9"/>
    <w:rsid w:val="00614026"/>
    <w:rsid w:val="006154B8"/>
    <w:rsid w:val="00622680"/>
    <w:rsid w:val="006245DB"/>
    <w:rsid w:val="00624948"/>
    <w:rsid w:val="0063058E"/>
    <w:rsid w:val="00633D0F"/>
    <w:rsid w:val="00637BC2"/>
    <w:rsid w:val="00646957"/>
    <w:rsid w:val="006522C6"/>
    <w:rsid w:val="00656351"/>
    <w:rsid w:val="006641BE"/>
    <w:rsid w:val="006641F6"/>
    <w:rsid w:val="006751AA"/>
    <w:rsid w:val="006820B0"/>
    <w:rsid w:val="0068310F"/>
    <w:rsid w:val="00690D82"/>
    <w:rsid w:val="0069157A"/>
    <w:rsid w:val="006928B1"/>
    <w:rsid w:val="006934B3"/>
    <w:rsid w:val="006A1B31"/>
    <w:rsid w:val="006B10F1"/>
    <w:rsid w:val="006B2BA2"/>
    <w:rsid w:val="006B7EC2"/>
    <w:rsid w:val="006C2EBC"/>
    <w:rsid w:val="006D0F10"/>
    <w:rsid w:val="006D146C"/>
    <w:rsid w:val="006F0C1E"/>
    <w:rsid w:val="006F4A60"/>
    <w:rsid w:val="006F735F"/>
    <w:rsid w:val="006F76F9"/>
    <w:rsid w:val="00701E7E"/>
    <w:rsid w:val="00706DA3"/>
    <w:rsid w:val="0071169E"/>
    <w:rsid w:val="0071421C"/>
    <w:rsid w:val="00714F51"/>
    <w:rsid w:val="0072362C"/>
    <w:rsid w:val="0072434A"/>
    <w:rsid w:val="00736A0B"/>
    <w:rsid w:val="00736FCE"/>
    <w:rsid w:val="007404AC"/>
    <w:rsid w:val="00753E32"/>
    <w:rsid w:val="00756BF2"/>
    <w:rsid w:val="00757CB1"/>
    <w:rsid w:val="00770DEF"/>
    <w:rsid w:val="00771DED"/>
    <w:rsid w:val="007828FD"/>
    <w:rsid w:val="007900E9"/>
    <w:rsid w:val="007939CC"/>
    <w:rsid w:val="00796E61"/>
    <w:rsid w:val="007A2AF2"/>
    <w:rsid w:val="007A30E0"/>
    <w:rsid w:val="007A47A2"/>
    <w:rsid w:val="007A48AD"/>
    <w:rsid w:val="007A4957"/>
    <w:rsid w:val="007A5A3C"/>
    <w:rsid w:val="007B39E5"/>
    <w:rsid w:val="007B45C5"/>
    <w:rsid w:val="007B7009"/>
    <w:rsid w:val="007C3365"/>
    <w:rsid w:val="007C3727"/>
    <w:rsid w:val="007D105A"/>
    <w:rsid w:val="007D426C"/>
    <w:rsid w:val="007E5341"/>
    <w:rsid w:val="008038A6"/>
    <w:rsid w:val="00806662"/>
    <w:rsid w:val="008104B8"/>
    <w:rsid w:val="00811242"/>
    <w:rsid w:val="00811633"/>
    <w:rsid w:val="00837F8A"/>
    <w:rsid w:val="00841339"/>
    <w:rsid w:val="0084440A"/>
    <w:rsid w:val="0085049F"/>
    <w:rsid w:val="00851641"/>
    <w:rsid w:val="0085409F"/>
    <w:rsid w:val="00856B71"/>
    <w:rsid w:val="0086321F"/>
    <w:rsid w:val="0086514A"/>
    <w:rsid w:val="00866850"/>
    <w:rsid w:val="00866C97"/>
    <w:rsid w:val="008678F6"/>
    <w:rsid w:val="00872900"/>
    <w:rsid w:val="00874DF2"/>
    <w:rsid w:val="008761C3"/>
    <w:rsid w:val="00876737"/>
    <w:rsid w:val="00881B85"/>
    <w:rsid w:val="00883CBC"/>
    <w:rsid w:val="00884282"/>
    <w:rsid w:val="00894658"/>
    <w:rsid w:val="008B2D34"/>
    <w:rsid w:val="008C39C2"/>
    <w:rsid w:val="008C6DB7"/>
    <w:rsid w:val="008C6F3C"/>
    <w:rsid w:val="008D50E6"/>
    <w:rsid w:val="008D5A88"/>
    <w:rsid w:val="008D6994"/>
    <w:rsid w:val="008E1EB6"/>
    <w:rsid w:val="008E522E"/>
    <w:rsid w:val="008F193A"/>
    <w:rsid w:val="008F4F14"/>
    <w:rsid w:val="008F6125"/>
    <w:rsid w:val="00903433"/>
    <w:rsid w:val="00913A90"/>
    <w:rsid w:val="00915313"/>
    <w:rsid w:val="009216FF"/>
    <w:rsid w:val="00932D84"/>
    <w:rsid w:val="009368E0"/>
    <w:rsid w:val="009412E2"/>
    <w:rsid w:val="00942D6A"/>
    <w:rsid w:val="0094447F"/>
    <w:rsid w:val="00950710"/>
    <w:rsid w:val="009562F6"/>
    <w:rsid w:val="00962594"/>
    <w:rsid w:val="00963A0B"/>
    <w:rsid w:val="00972886"/>
    <w:rsid w:val="00974231"/>
    <w:rsid w:val="00985464"/>
    <w:rsid w:val="00990E55"/>
    <w:rsid w:val="00994946"/>
    <w:rsid w:val="00996C17"/>
    <w:rsid w:val="009A4B11"/>
    <w:rsid w:val="009B19F8"/>
    <w:rsid w:val="009B3551"/>
    <w:rsid w:val="009B4C6C"/>
    <w:rsid w:val="009B75CF"/>
    <w:rsid w:val="009C3952"/>
    <w:rsid w:val="009C4C3F"/>
    <w:rsid w:val="009C68D1"/>
    <w:rsid w:val="009D5331"/>
    <w:rsid w:val="009D791E"/>
    <w:rsid w:val="009E1DEB"/>
    <w:rsid w:val="009E3B08"/>
    <w:rsid w:val="009E4D06"/>
    <w:rsid w:val="009E5DEA"/>
    <w:rsid w:val="009E750F"/>
    <w:rsid w:val="009F6B9F"/>
    <w:rsid w:val="00A061FA"/>
    <w:rsid w:val="00A15139"/>
    <w:rsid w:val="00A17A43"/>
    <w:rsid w:val="00A35EED"/>
    <w:rsid w:val="00A510CC"/>
    <w:rsid w:val="00A655B3"/>
    <w:rsid w:val="00A661A3"/>
    <w:rsid w:val="00A72F3D"/>
    <w:rsid w:val="00A770FB"/>
    <w:rsid w:val="00A8225E"/>
    <w:rsid w:val="00A86013"/>
    <w:rsid w:val="00A92D4D"/>
    <w:rsid w:val="00A93C60"/>
    <w:rsid w:val="00A970EC"/>
    <w:rsid w:val="00AA2770"/>
    <w:rsid w:val="00AA5A12"/>
    <w:rsid w:val="00AA7DC2"/>
    <w:rsid w:val="00AB439D"/>
    <w:rsid w:val="00AC3EED"/>
    <w:rsid w:val="00AC4C57"/>
    <w:rsid w:val="00AD463C"/>
    <w:rsid w:val="00AD7B5F"/>
    <w:rsid w:val="00AE117A"/>
    <w:rsid w:val="00AE25FE"/>
    <w:rsid w:val="00AE5D78"/>
    <w:rsid w:val="00AE6677"/>
    <w:rsid w:val="00AF28B4"/>
    <w:rsid w:val="00AF29ED"/>
    <w:rsid w:val="00AF71AD"/>
    <w:rsid w:val="00B02355"/>
    <w:rsid w:val="00B04AA3"/>
    <w:rsid w:val="00B05B97"/>
    <w:rsid w:val="00B05DF0"/>
    <w:rsid w:val="00B12173"/>
    <w:rsid w:val="00B15629"/>
    <w:rsid w:val="00B260B0"/>
    <w:rsid w:val="00B4226F"/>
    <w:rsid w:val="00B60B87"/>
    <w:rsid w:val="00B61B86"/>
    <w:rsid w:val="00B648FA"/>
    <w:rsid w:val="00B660D6"/>
    <w:rsid w:val="00B73F00"/>
    <w:rsid w:val="00B76725"/>
    <w:rsid w:val="00B80FC8"/>
    <w:rsid w:val="00B81049"/>
    <w:rsid w:val="00B81406"/>
    <w:rsid w:val="00B859E5"/>
    <w:rsid w:val="00B93B8C"/>
    <w:rsid w:val="00B94F6F"/>
    <w:rsid w:val="00BA2FC4"/>
    <w:rsid w:val="00BA38EA"/>
    <w:rsid w:val="00BB29AE"/>
    <w:rsid w:val="00BB3E24"/>
    <w:rsid w:val="00BB40B6"/>
    <w:rsid w:val="00BB70FF"/>
    <w:rsid w:val="00BD1242"/>
    <w:rsid w:val="00BD7A42"/>
    <w:rsid w:val="00BF4B38"/>
    <w:rsid w:val="00BF5D2D"/>
    <w:rsid w:val="00BF63E7"/>
    <w:rsid w:val="00C01769"/>
    <w:rsid w:val="00C06390"/>
    <w:rsid w:val="00C06B6F"/>
    <w:rsid w:val="00C14865"/>
    <w:rsid w:val="00C16089"/>
    <w:rsid w:val="00C20C98"/>
    <w:rsid w:val="00C2189B"/>
    <w:rsid w:val="00C21A82"/>
    <w:rsid w:val="00C275D2"/>
    <w:rsid w:val="00C279C1"/>
    <w:rsid w:val="00C40FBC"/>
    <w:rsid w:val="00C43BFF"/>
    <w:rsid w:val="00C44D0C"/>
    <w:rsid w:val="00C45BE1"/>
    <w:rsid w:val="00C500BA"/>
    <w:rsid w:val="00C5603C"/>
    <w:rsid w:val="00C5779A"/>
    <w:rsid w:val="00C57CDA"/>
    <w:rsid w:val="00C65BE9"/>
    <w:rsid w:val="00C70DD1"/>
    <w:rsid w:val="00C72402"/>
    <w:rsid w:val="00C7625C"/>
    <w:rsid w:val="00C90E45"/>
    <w:rsid w:val="00C933D4"/>
    <w:rsid w:val="00C961AE"/>
    <w:rsid w:val="00CB241F"/>
    <w:rsid w:val="00CB35C3"/>
    <w:rsid w:val="00CB4CDA"/>
    <w:rsid w:val="00CD44F0"/>
    <w:rsid w:val="00CD77DF"/>
    <w:rsid w:val="00CE13CB"/>
    <w:rsid w:val="00CE1F48"/>
    <w:rsid w:val="00CE3104"/>
    <w:rsid w:val="00CE532F"/>
    <w:rsid w:val="00CE5711"/>
    <w:rsid w:val="00CE6D86"/>
    <w:rsid w:val="00CF0208"/>
    <w:rsid w:val="00CF33BF"/>
    <w:rsid w:val="00CF4AA5"/>
    <w:rsid w:val="00D00A25"/>
    <w:rsid w:val="00D00F12"/>
    <w:rsid w:val="00D0113C"/>
    <w:rsid w:val="00D012EF"/>
    <w:rsid w:val="00D04072"/>
    <w:rsid w:val="00D06F49"/>
    <w:rsid w:val="00D152C5"/>
    <w:rsid w:val="00D15356"/>
    <w:rsid w:val="00D15FFF"/>
    <w:rsid w:val="00D20142"/>
    <w:rsid w:val="00D2033C"/>
    <w:rsid w:val="00D20696"/>
    <w:rsid w:val="00D21DF9"/>
    <w:rsid w:val="00D224A2"/>
    <w:rsid w:val="00D26D5D"/>
    <w:rsid w:val="00D30DB9"/>
    <w:rsid w:val="00D31ED1"/>
    <w:rsid w:val="00D33268"/>
    <w:rsid w:val="00D42805"/>
    <w:rsid w:val="00D449D0"/>
    <w:rsid w:val="00D52EF2"/>
    <w:rsid w:val="00D55628"/>
    <w:rsid w:val="00D57DAE"/>
    <w:rsid w:val="00D6181E"/>
    <w:rsid w:val="00D66B80"/>
    <w:rsid w:val="00D77062"/>
    <w:rsid w:val="00D77EE6"/>
    <w:rsid w:val="00D8369E"/>
    <w:rsid w:val="00D844B6"/>
    <w:rsid w:val="00D84E33"/>
    <w:rsid w:val="00D869BB"/>
    <w:rsid w:val="00DA2DAD"/>
    <w:rsid w:val="00DA5F24"/>
    <w:rsid w:val="00DA73D1"/>
    <w:rsid w:val="00DB133C"/>
    <w:rsid w:val="00DC08AB"/>
    <w:rsid w:val="00DC1DEA"/>
    <w:rsid w:val="00DC2CD9"/>
    <w:rsid w:val="00DD2C7E"/>
    <w:rsid w:val="00DD2F66"/>
    <w:rsid w:val="00DD36C2"/>
    <w:rsid w:val="00DD5AA6"/>
    <w:rsid w:val="00DD5B7F"/>
    <w:rsid w:val="00DE1F53"/>
    <w:rsid w:val="00DF068C"/>
    <w:rsid w:val="00DF2884"/>
    <w:rsid w:val="00E0032D"/>
    <w:rsid w:val="00E111C1"/>
    <w:rsid w:val="00E141E7"/>
    <w:rsid w:val="00E14A2D"/>
    <w:rsid w:val="00E15007"/>
    <w:rsid w:val="00E15630"/>
    <w:rsid w:val="00E16D29"/>
    <w:rsid w:val="00E2120F"/>
    <w:rsid w:val="00E2336F"/>
    <w:rsid w:val="00E32A8A"/>
    <w:rsid w:val="00E34020"/>
    <w:rsid w:val="00E41F12"/>
    <w:rsid w:val="00E537E3"/>
    <w:rsid w:val="00E53BDC"/>
    <w:rsid w:val="00E53E34"/>
    <w:rsid w:val="00E735D9"/>
    <w:rsid w:val="00E75203"/>
    <w:rsid w:val="00E765D8"/>
    <w:rsid w:val="00E86964"/>
    <w:rsid w:val="00E917A7"/>
    <w:rsid w:val="00E91E1B"/>
    <w:rsid w:val="00E93303"/>
    <w:rsid w:val="00EA0D6C"/>
    <w:rsid w:val="00EA104B"/>
    <w:rsid w:val="00EA3071"/>
    <w:rsid w:val="00EA51E8"/>
    <w:rsid w:val="00EA632A"/>
    <w:rsid w:val="00EA750C"/>
    <w:rsid w:val="00EA79E8"/>
    <w:rsid w:val="00EB1296"/>
    <w:rsid w:val="00EB27F1"/>
    <w:rsid w:val="00EB6954"/>
    <w:rsid w:val="00EB7CE6"/>
    <w:rsid w:val="00EC4250"/>
    <w:rsid w:val="00EC5DD8"/>
    <w:rsid w:val="00ED075E"/>
    <w:rsid w:val="00ED3A24"/>
    <w:rsid w:val="00ED57AF"/>
    <w:rsid w:val="00EF5604"/>
    <w:rsid w:val="00EF6DAB"/>
    <w:rsid w:val="00F050B4"/>
    <w:rsid w:val="00F0596D"/>
    <w:rsid w:val="00F11DB7"/>
    <w:rsid w:val="00F131AB"/>
    <w:rsid w:val="00F16038"/>
    <w:rsid w:val="00F17619"/>
    <w:rsid w:val="00F25605"/>
    <w:rsid w:val="00F2718A"/>
    <w:rsid w:val="00F331CA"/>
    <w:rsid w:val="00F50449"/>
    <w:rsid w:val="00F56AC4"/>
    <w:rsid w:val="00F61634"/>
    <w:rsid w:val="00F64DA9"/>
    <w:rsid w:val="00F64F82"/>
    <w:rsid w:val="00F73DBF"/>
    <w:rsid w:val="00F7749A"/>
    <w:rsid w:val="00F806EF"/>
    <w:rsid w:val="00F844BE"/>
    <w:rsid w:val="00F86768"/>
    <w:rsid w:val="00F86C87"/>
    <w:rsid w:val="00F9235B"/>
    <w:rsid w:val="00F929D0"/>
    <w:rsid w:val="00F9508D"/>
    <w:rsid w:val="00FA12F3"/>
    <w:rsid w:val="00FA2AA4"/>
    <w:rsid w:val="00FC0A04"/>
    <w:rsid w:val="00FC0AA8"/>
    <w:rsid w:val="00FC27AC"/>
    <w:rsid w:val="00FD2222"/>
    <w:rsid w:val="00FD46E7"/>
    <w:rsid w:val="00FD5447"/>
    <w:rsid w:val="00FE10A6"/>
    <w:rsid w:val="00FE1830"/>
    <w:rsid w:val="00FE60BE"/>
    <w:rsid w:val="00FE6DB2"/>
    <w:rsid w:val="00FE7518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C24570-91C4-4F18-BDA0-B4883BB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E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70DE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E141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41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1633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811633"/>
    <w:pPr>
      <w:shd w:val="clear" w:color="auto" w:fill="FFFFFF"/>
      <w:spacing w:before="180" w:line="216" w:lineRule="exact"/>
      <w:ind w:firstLine="340"/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11633"/>
    <w:rPr>
      <w:rFonts w:eastAsia="Times New Roman" w:cs="Times New Roman"/>
      <w:sz w:val="20"/>
      <w:szCs w:val="20"/>
      <w:shd w:val="clear" w:color="auto" w:fill="FFFFFF"/>
    </w:rPr>
  </w:style>
  <w:style w:type="character" w:styleId="a9">
    <w:name w:val="page number"/>
    <w:basedOn w:val="a0"/>
    <w:uiPriority w:val="99"/>
    <w:rsid w:val="00811633"/>
    <w:rPr>
      <w:rFonts w:cs="Times New Roman"/>
    </w:rPr>
  </w:style>
  <w:style w:type="paragraph" w:styleId="aa">
    <w:name w:val="header"/>
    <w:basedOn w:val="a"/>
    <w:link w:val="ab"/>
    <w:uiPriority w:val="99"/>
    <w:rsid w:val="008116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11633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811633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CB241F"/>
    <w:pPr>
      <w:spacing w:after="0" w:line="240" w:lineRule="auto"/>
    </w:pPr>
    <w:rPr>
      <w:rFonts w:ascii="Calibri" w:hAnsi="Calibri"/>
    </w:rPr>
  </w:style>
  <w:style w:type="character" w:customStyle="1" w:styleId="ae">
    <w:name w:val="Гипертекстовая ссылка"/>
    <w:basedOn w:val="a0"/>
    <w:uiPriority w:val="99"/>
    <w:rsid w:val="00D449D0"/>
    <w:rPr>
      <w:rFonts w:cs="Times New Roman"/>
      <w:color w:val="106BBE"/>
    </w:rPr>
  </w:style>
  <w:style w:type="character" w:customStyle="1" w:styleId="blk">
    <w:name w:val="blk"/>
    <w:rsid w:val="00D449D0"/>
  </w:style>
  <w:style w:type="paragraph" w:styleId="af">
    <w:name w:val="Normal (Web)"/>
    <w:basedOn w:val="a"/>
    <w:uiPriority w:val="99"/>
    <w:semiHidden/>
    <w:unhideWhenUsed/>
    <w:rsid w:val="000663A0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B156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15629"/>
    <w:rPr>
      <w:rFonts w:cs="Times New Roman"/>
      <w:sz w:val="24"/>
      <w:szCs w:val="24"/>
    </w:rPr>
  </w:style>
  <w:style w:type="paragraph" w:styleId="af2">
    <w:name w:val="endnote text"/>
    <w:basedOn w:val="a"/>
    <w:link w:val="af3"/>
    <w:uiPriority w:val="99"/>
    <w:semiHidden/>
    <w:rsid w:val="002B70C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2B70C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2B70C9"/>
    <w:rPr>
      <w:rFonts w:cs="Times New Roman"/>
      <w:vertAlign w:val="superscript"/>
    </w:rPr>
  </w:style>
  <w:style w:type="paragraph" w:styleId="af5">
    <w:name w:val="footer"/>
    <w:basedOn w:val="a"/>
    <w:link w:val="af6"/>
    <w:uiPriority w:val="99"/>
    <w:rsid w:val="00AC3E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C3EE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7711-4DFC-4EAF-921B-32EE5B9A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 ВОЛГОГРАДА</vt:lpstr>
    </vt:vector>
  </TitlesOfParts>
  <Company>ТУ по Николаевскому р-ну ГФКУ АВО</Company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 ВОЛГОГРАДА</dc:title>
  <dc:creator>ConsultantPlus</dc:creator>
  <cp:lastModifiedBy>Пользователь</cp:lastModifiedBy>
  <cp:revision>2</cp:revision>
  <cp:lastPrinted>2023-09-18T05:59:00Z</cp:lastPrinted>
  <dcterms:created xsi:type="dcterms:W3CDTF">2023-09-18T06:00:00Z</dcterms:created>
  <dcterms:modified xsi:type="dcterms:W3CDTF">2023-09-18T06:00:00Z</dcterms:modified>
</cp:coreProperties>
</file>