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bookmark1"/>
      <w:r w:rsidRPr="003E19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АДМИНИСТРАЦИЯ</w:t>
      </w:r>
    </w:p>
    <w:p w:rsidR="003E197E" w:rsidRPr="003E197E" w:rsidRDefault="00971733" w:rsidP="003E19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ЧУХОНАСТОВСКОГО</w:t>
      </w:r>
      <w:r w:rsidR="003E197E" w:rsidRPr="003E19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19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КАМЫШИНСКОГО МУНИЦИПАЛЬНОГО РАЙОНА</w:t>
      </w:r>
    </w:p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19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ВОЛГОГРАДСКОЙ ОБЛАСТИ</w:t>
      </w:r>
    </w:p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19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ПОСТАНОВЛЕНИЕ</w:t>
      </w:r>
    </w:p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A6C94" w:rsidRPr="005A6C94" w:rsidRDefault="00095985" w:rsidP="005A6C94">
      <w:pPr>
        <w:shd w:val="clear" w:color="auto" w:fill="FFFFFF"/>
        <w:tabs>
          <w:tab w:val="left" w:pos="579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0</w:t>
      </w:r>
      <w:r w:rsidR="00E33CA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</w:t>
      </w:r>
      <w:r w:rsidR="00B9061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05</w:t>
      </w:r>
      <w:r w:rsidR="003233DC" w:rsidRPr="008331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B95269" w:rsidRPr="008331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</w:t>
      </w:r>
      <w:r w:rsidR="005A6C94" w:rsidRPr="008331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г.                                     №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30</w:t>
      </w:r>
      <w:r w:rsidR="005A6C94" w:rsidRPr="008331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-п</w:t>
      </w:r>
      <w:r w:rsidR="005A6C94" w:rsidRPr="005A6C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</w:t>
      </w:r>
      <w:r w:rsidR="009717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</w:t>
      </w:r>
    </w:p>
    <w:p w:rsidR="003E197E" w:rsidRPr="003E197E" w:rsidRDefault="003E197E" w:rsidP="003E1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10545" w:type="dxa"/>
        <w:tblLook w:val="04A0" w:firstRow="1" w:lastRow="0" w:firstColumn="1" w:lastColumn="0" w:noHBand="0" w:noVBand="1"/>
      </w:tblPr>
      <w:tblGrid>
        <w:gridCol w:w="5334"/>
        <w:gridCol w:w="5211"/>
      </w:tblGrid>
      <w:tr w:rsidR="003E197E" w:rsidRPr="003E197E" w:rsidTr="005623A2">
        <w:tc>
          <w:tcPr>
            <w:tcW w:w="5334" w:type="dxa"/>
            <w:hideMark/>
          </w:tcPr>
          <w:bookmarkEnd w:id="0"/>
          <w:p w:rsidR="00B95269" w:rsidRPr="00B95269" w:rsidRDefault="003E197E" w:rsidP="00B95269">
            <w:pPr>
              <w:suppressAutoHyphens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1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E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постан</w:t>
            </w:r>
            <w:r w:rsidR="00833158"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овление администрации Чухонастовского</w:t>
            </w:r>
            <w:r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Камышинского муниципального района Волгоградской области от </w:t>
            </w:r>
            <w:r w:rsidR="00833158"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95269"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 года</w:t>
            </w:r>
            <w:r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33158"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</w:t>
            </w:r>
            <w:r w:rsidR="00B95269"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269" w:rsidRPr="00E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95269" w:rsidRPr="00E3400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 w:rsidR="00B95269" w:rsidRPr="00E3400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zh-CN"/>
              </w:rPr>
              <w:t>«Совершенствование системы реализации полномочий</w:t>
            </w:r>
            <w:r w:rsidR="00B95269" w:rsidRPr="00E34004">
              <w:rPr>
                <w:rFonts w:ascii="Times New Roman" w:eastAsia="Microsoft Sans Serif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а</w:t>
            </w:r>
            <w:r w:rsidR="00833158" w:rsidRPr="00E34004">
              <w:rPr>
                <w:rFonts w:ascii="Times New Roman" w:eastAsia="Microsoft Sans Serif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дминистрации Чухонастовского</w:t>
            </w:r>
            <w:r w:rsidR="00B95269" w:rsidRPr="00E34004">
              <w:rPr>
                <w:rFonts w:ascii="Times New Roman" w:eastAsia="Microsoft Sans Serif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 xml:space="preserve"> сельского поселения Камышинского муниципального района Волгоградской области</w:t>
            </w:r>
            <w:r w:rsidR="00B95269" w:rsidRPr="00E34004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»</w:t>
            </w:r>
            <w:r w:rsidR="00E34004" w:rsidRPr="00E34004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 xml:space="preserve"> (в редакции от </w:t>
            </w:r>
            <w:r w:rsidR="00B90612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27.03.</w:t>
            </w:r>
            <w:r w:rsidR="00E34004" w:rsidRPr="00E34004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2023 г. №</w:t>
            </w:r>
            <w:r w:rsidR="00B90612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7/1-п</w:t>
            </w:r>
            <w:r w:rsidR="003F403F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; от 16.08.2023 г. № 24/1-п</w:t>
            </w:r>
            <w:r w:rsidR="00424F3E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; от 11.12.2023 г. № 48-п</w:t>
            </w:r>
            <w:r w:rsidR="00095985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; от 12.12.2023 г. № 49-п</w:t>
            </w:r>
            <w:r w:rsidR="00E34004" w:rsidRPr="00E34004">
              <w:rPr>
                <w:rFonts w:ascii="Times New Roman" w:eastAsia="Microsoft Sans Serif" w:hAnsi="Times New Roman" w:cs="Times New Roman"/>
                <w:color w:val="000000"/>
                <w:w w:val="99"/>
                <w:sz w:val="24"/>
                <w:szCs w:val="24"/>
                <w:lang w:eastAsia="zh-CN"/>
              </w:rPr>
              <w:t>)</w:t>
            </w:r>
          </w:p>
          <w:p w:rsidR="003E197E" w:rsidRPr="003E197E" w:rsidRDefault="003E197E" w:rsidP="00B9526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11" w:type="dxa"/>
          </w:tcPr>
          <w:p w:rsidR="003E197E" w:rsidRPr="003E197E" w:rsidRDefault="003E197E" w:rsidP="003E19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E197E" w:rsidRPr="003E197E" w:rsidRDefault="003E197E" w:rsidP="003E197E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3E197E" w:rsidRPr="003E197E" w:rsidRDefault="003E197E" w:rsidP="00B95269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1. Внести в Постан</w:t>
      </w:r>
      <w:r w:rsidR="00833158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овление администрации Чухонастовского</w:t>
      </w: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r w:rsidRPr="003E197E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/>
        </w:rPr>
        <w:t>Камышинского муниципального района Волгоградской области</w:t>
      </w:r>
      <w:r w:rsidR="00833158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(далее администрации Чухонастовского</w:t>
      </w: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сельского поселения) от </w:t>
      </w:r>
      <w:r w:rsidR="00833158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22</w:t>
      </w: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.12.20</w:t>
      </w:r>
      <w:r w:rsidR="00833158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22 г. № 106</w:t>
      </w: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-п «</w:t>
      </w:r>
      <w:r w:rsidR="00B95269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r w:rsidR="00B95269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«Совершенствование системы реализации полномочий</w:t>
      </w:r>
      <w:r w:rsidR="00B95269" w:rsidRPr="00B95269">
        <w:rPr>
          <w:rFonts w:ascii="Times New Roman" w:eastAsia="Microsoft Sans Serif" w:hAnsi="Times New Roman" w:cs="Times New Roman"/>
          <w:color w:val="000000"/>
          <w:spacing w:val="-9"/>
          <w:sz w:val="24"/>
          <w:szCs w:val="24"/>
          <w:lang w:eastAsia="zh-CN"/>
        </w:rPr>
        <w:t xml:space="preserve"> а</w:t>
      </w:r>
      <w:r w:rsidR="00833158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>дминистрации Чухонастовского</w:t>
      </w:r>
      <w:r w:rsidR="00B95269" w:rsidRPr="00B95269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 xml:space="preserve"> сельского поселения Камышинского муниципального района Волгоградской области</w:t>
      </w: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», следующие изменения и дополнения:</w:t>
      </w:r>
    </w:p>
    <w:p w:rsidR="00620465" w:rsidRDefault="003E197E" w:rsidP="00620465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ab/>
      </w:r>
      <w:r w:rsidR="00620465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1.1. Пункт </w:t>
      </w:r>
      <w:r w:rsidR="00620465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10</w:t>
      </w:r>
      <w:r w:rsidR="00620465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паспорта муниципальной программы «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Совершенствование системы реализации полномочий</w:t>
      </w:r>
      <w:r w:rsidR="00620465" w:rsidRPr="00B95269">
        <w:rPr>
          <w:rFonts w:ascii="Times New Roman" w:eastAsia="Microsoft Sans Serif" w:hAnsi="Times New Roman" w:cs="Times New Roman"/>
          <w:color w:val="000000"/>
          <w:spacing w:val="-9"/>
          <w:sz w:val="24"/>
          <w:szCs w:val="24"/>
          <w:lang w:eastAsia="zh-CN"/>
        </w:rPr>
        <w:t xml:space="preserve"> а</w:t>
      </w:r>
      <w:r w:rsidR="00833158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>дминистрации Чухонастовского</w:t>
      </w:r>
      <w:r w:rsidR="00620465" w:rsidRPr="00B95269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 xml:space="preserve"> сельского поселения Камышинского муниципального района Волгоградской области</w:t>
      </w:r>
      <w:r w:rsidR="00620465" w:rsidRPr="00B95269">
        <w:rPr>
          <w:rFonts w:ascii="Times New Roman" w:eastAsia="Microsoft Sans Serif" w:hAnsi="Times New Roman" w:cs="Times New Roman"/>
          <w:color w:val="000000"/>
          <w:w w:val="99"/>
          <w:sz w:val="24"/>
          <w:szCs w:val="24"/>
          <w:lang w:eastAsia="zh-CN"/>
        </w:rPr>
        <w:t>»</w:t>
      </w:r>
      <w:r w:rsidR="00620465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» изложить в следующей редакции:</w:t>
      </w:r>
    </w:p>
    <w:p w:rsidR="00620465" w:rsidRPr="003E197E" w:rsidRDefault="00620465" w:rsidP="00620465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620465" w:rsidRPr="00B95269" w:rsidRDefault="00620465" w:rsidP="00620465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Бюджет поселения:</w:t>
      </w:r>
    </w:p>
    <w:p w:rsidR="00620465" w:rsidRPr="00B95269" w:rsidRDefault="00095985" w:rsidP="00620465">
      <w:pPr>
        <w:suppressAutoHyphens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-2024 год – 5098,806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620465" w:rsidRPr="00B95269" w:rsidRDefault="003F403F" w:rsidP="00620465">
      <w:pPr>
        <w:suppressAutoHyphens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-2025 год – 3814,592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620465" w:rsidRPr="00B95269" w:rsidRDefault="003F403F" w:rsidP="00620465">
      <w:pPr>
        <w:suppressAutoHyphens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-2026 год – 3752,392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620465" w:rsidRPr="00B95269" w:rsidRDefault="00620465" w:rsidP="00620465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из них переданы полномочия:</w:t>
      </w:r>
    </w:p>
    <w:p w:rsidR="00620465" w:rsidRPr="00B95269" w:rsidRDefault="003F403F" w:rsidP="00620465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  <w:t xml:space="preserve">2024 год – </w:t>
      </w:r>
      <w:r w:rsidR="00E33CA7"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  <w:t>528,82</w:t>
      </w:r>
      <w:r w:rsidR="00620465" w:rsidRPr="00B95269"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  <w:t xml:space="preserve"> 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тыс. рублей</w:t>
      </w:r>
    </w:p>
    <w:p w:rsidR="00620465" w:rsidRPr="00B95269" w:rsidRDefault="003F403F" w:rsidP="00620465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2025</w:t>
      </w:r>
      <w:r w:rsidR="00E33CA7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год – 528,82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3E197E" w:rsidRDefault="003F403F" w:rsidP="00620465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2026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год – </w:t>
      </w:r>
      <w:r w:rsidR="00E33CA7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528,82</w:t>
      </w:r>
      <w:r w:rsidR="00620465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620465" w:rsidRPr="003E197E" w:rsidRDefault="00620465" w:rsidP="00620465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zh-CN"/>
        </w:rPr>
      </w:pPr>
    </w:p>
    <w:p w:rsidR="003E197E" w:rsidRPr="003E197E" w:rsidRDefault="00620465" w:rsidP="003E197E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ab/>
        <w:t>1.2</w:t>
      </w:r>
      <w:r w:rsidR="003E197E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6938DA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Раздел 5</w:t>
      </w:r>
      <w:r w:rsidR="003E197E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муниципальной программы «</w:t>
      </w:r>
      <w:r w:rsidR="00B95269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Совершенствование системы реализации полномочий</w:t>
      </w:r>
      <w:r w:rsidR="00B95269" w:rsidRPr="00B95269">
        <w:rPr>
          <w:rFonts w:ascii="Times New Roman" w:eastAsia="Microsoft Sans Serif" w:hAnsi="Times New Roman" w:cs="Times New Roman"/>
          <w:color w:val="000000"/>
          <w:spacing w:val="-9"/>
          <w:sz w:val="24"/>
          <w:szCs w:val="24"/>
          <w:lang w:eastAsia="zh-CN"/>
        </w:rPr>
        <w:t xml:space="preserve"> а</w:t>
      </w:r>
      <w:r w:rsidR="00833158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>дминистрации Чухонастовского</w:t>
      </w:r>
      <w:r w:rsidR="00B95269" w:rsidRPr="00B95269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 xml:space="preserve"> сельского поселения Камышинского муниципального района Волгоградской области</w:t>
      </w:r>
      <w:r w:rsidR="003E197E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» изложить в следующей редакции:</w:t>
      </w:r>
    </w:p>
    <w:p w:rsidR="006938DA" w:rsidRPr="006938DA" w:rsidRDefault="003E197E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ab/>
        <w:t>«</w:t>
      </w:r>
      <w:r w:rsidR="006938DA" w:rsidRPr="006938DA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Раздел 5. Обоснование объема финансовых ресурсов, необходимых для реализации муниципальной программы. </w:t>
      </w:r>
    </w:p>
    <w:p w:rsidR="006938DA" w:rsidRPr="006938DA" w:rsidRDefault="006938DA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6938DA" w:rsidRPr="006938DA" w:rsidRDefault="006938DA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6938DA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Финансирование Программы осуществляется за счет средств бюджета сельского поселения.</w:t>
      </w:r>
    </w:p>
    <w:p w:rsidR="006938DA" w:rsidRPr="006938DA" w:rsidRDefault="006938DA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6938DA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Объемы и источники финансирования программ:</w:t>
      </w:r>
    </w:p>
    <w:p w:rsidR="006938DA" w:rsidRPr="006938DA" w:rsidRDefault="006938DA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6938DA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Бюджет поселения:</w:t>
      </w:r>
    </w:p>
    <w:p w:rsidR="00E33CA7" w:rsidRPr="00B95269" w:rsidRDefault="00095985" w:rsidP="00E33CA7">
      <w:pPr>
        <w:suppressAutoHyphens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-2024 год – 5098,806</w:t>
      </w:r>
      <w:r w:rsidR="00E33CA7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E33CA7" w:rsidRPr="00B95269" w:rsidRDefault="00E33CA7" w:rsidP="00E33CA7">
      <w:pPr>
        <w:suppressAutoHyphens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-2025 год – 3814,592</w:t>
      </w: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E33CA7" w:rsidRPr="00B95269" w:rsidRDefault="00E33CA7" w:rsidP="00E33CA7">
      <w:pPr>
        <w:suppressAutoHyphens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-2026 год – 3752,392</w:t>
      </w: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E33CA7" w:rsidRPr="00B95269" w:rsidRDefault="00E33CA7" w:rsidP="00E33CA7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из них переданы полномочия:</w:t>
      </w:r>
    </w:p>
    <w:p w:rsidR="00E33CA7" w:rsidRPr="00B95269" w:rsidRDefault="00E33CA7" w:rsidP="00E33CA7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  <w:t>2024 год – 528,82</w:t>
      </w:r>
      <w:r w:rsidRPr="00B95269">
        <w:rPr>
          <w:rFonts w:ascii="Times New Roman" w:eastAsia="Microsoft Sans Serif" w:hAnsi="Times New Roman" w:cs="Times New Roman"/>
          <w:color w:val="000000"/>
          <w:spacing w:val="2"/>
          <w:sz w:val="24"/>
          <w:szCs w:val="24"/>
          <w:lang w:eastAsia="zh-CN"/>
        </w:rPr>
        <w:t xml:space="preserve"> </w:t>
      </w: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тыс. рублей</w:t>
      </w:r>
    </w:p>
    <w:p w:rsidR="00E33CA7" w:rsidRPr="00B95269" w:rsidRDefault="00E33CA7" w:rsidP="00E33CA7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2025 год – 528,82</w:t>
      </w: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6938DA" w:rsidRPr="006938DA" w:rsidRDefault="00E33CA7" w:rsidP="00E33CA7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2026</w:t>
      </w: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год –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528,82</w:t>
      </w:r>
      <w:r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тыс. рублей</w:t>
      </w:r>
    </w:p>
    <w:p w:rsidR="003E197E" w:rsidRDefault="006938DA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ab/>
        <w:t>1.2</w:t>
      </w:r>
      <w:r w:rsidR="00620465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. Приложение 2</w:t>
      </w:r>
      <w:r w:rsidR="003E197E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 xml:space="preserve"> к муниципальной программе «</w:t>
      </w:r>
      <w:r w:rsidR="00B95269" w:rsidRPr="00B95269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Совершенствование системы реализации полномочий</w:t>
      </w:r>
      <w:r w:rsidR="00B95269" w:rsidRPr="00B95269">
        <w:rPr>
          <w:rFonts w:ascii="Times New Roman" w:eastAsia="Microsoft Sans Serif" w:hAnsi="Times New Roman" w:cs="Times New Roman"/>
          <w:color w:val="000000"/>
          <w:spacing w:val="-9"/>
          <w:sz w:val="24"/>
          <w:szCs w:val="24"/>
          <w:lang w:eastAsia="zh-CN"/>
        </w:rPr>
        <w:t xml:space="preserve"> а</w:t>
      </w:r>
      <w:r w:rsidR="00833158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>дминистрации Чухонастовского</w:t>
      </w:r>
      <w:r w:rsidR="00B95269" w:rsidRPr="00B95269">
        <w:rPr>
          <w:rFonts w:ascii="Times New Roman" w:eastAsia="Microsoft Sans Serif" w:hAnsi="Times New Roman" w:cs="Times New Roman"/>
          <w:color w:val="000000"/>
          <w:spacing w:val="-5"/>
          <w:sz w:val="24"/>
          <w:szCs w:val="24"/>
          <w:lang w:eastAsia="zh-CN"/>
        </w:rPr>
        <w:t xml:space="preserve"> сельского поселения Камышинского муниципального района Волгоградской области</w:t>
      </w:r>
      <w:r w:rsidR="003E197E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» изложить в редакции согласно приложению к настоящему Постановлению.</w:t>
      </w:r>
    </w:p>
    <w:p w:rsidR="00CF5792" w:rsidRPr="003E197E" w:rsidRDefault="00CF5792" w:rsidP="006938D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65555F" w:rsidRPr="003E197E" w:rsidRDefault="003E197E" w:rsidP="0065555F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ab/>
        <w:t xml:space="preserve">2. Настоящее Постановление подлежит официальному опубликованию (обнародованию) и размещению в сети Интернет на официальном сайте: </w:t>
      </w:r>
      <w:r w:rsidR="0065555F" w:rsidRPr="003E197E">
        <w:rPr>
          <w:rFonts w:ascii="Times New Roman" w:eastAsia="Microsoft Sans Serif" w:hAnsi="Times New Roman" w:cs="Times New Roman"/>
          <w:color w:val="1E1E1E"/>
          <w:sz w:val="24"/>
          <w:szCs w:val="24"/>
          <w:lang w:eastAsia="zh-CN"/>
        </w:rPr>
        <w:t> </w:t>
      </w:r>
      <w:hyperlink r:id="rId5" w:history="1">
        <w:r w:rsidR="00833158" w:rsidRPr="00E909C2">
          <w:rPr>
            <w:rStyle w:val="a5"/>
            <w:rFonts w:ascii="Times New Roman" w:eastAsia="Microsoft Sans Serif" w:hAnsi="Times New Roman" w:cs="Times New Roman"/>
            <w:sz w:val="24"/>
            <w:szCs w:val="24"/>
            <w:lang w:eastAsia="zh-CN"/>
          </w:rPr>
          <w:t>http://</w:t>
        </w:r>
        <w:r w:rsidR="00833158" w:rsidRPr="00E909C2">
          <w:rPr>
            <w:rStyle w:val="a5"/>
            <w:rFonts w:ascii="Times New Roman" w:eastAsia="Microsoft Sans Serif" w:hAnsi="Times New Roman" w:cs="Times New Roman"/>
            <w:sz w:val="24"/>
            <w:szCs w:val="24"/>
            <w:lang w:val="en-US" w:eastAsia="zh-CN"/>
          </w:rPr>
          <w:t>chuhonastovskoe</w:t>
        </w:r>
        <w:r w:rsidR="00833158" w:rsidRPr="00E909C2">
          <w:rPr>
            <w:rStyle w:val="a5"/>
            <w:rFonts w:ascii="Times New Roman" w:eastAsia="Microsoft Sans Serif" w:hAnsi="Times New Roman" w:cs="Times New Roman"/>
            <w:sz w:val="24"/>
            <w:szCs w:val="24"/>
            <w:lang w:eastAsia="zh-CN"/>
          </w:rPr>
          <w:t>.ru/</w:t>
        </w:r>
      </w:hyperlink>
      <w:r w:rsidR="0065555F"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.</w:t>
      </w:r>
    </w:p>
    <w:p w:rsidR="003E197E" w:rsidRPr="003E197E" w:rsidRDefault="003E197E" w:rsidP="003E197E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3E197E" w:rsidRPr="003E197E" w:rsidRDefault="003E197E" w:rsidP="003E197E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  <w:r w:rsidRPr="003E197E"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  <w:t>.</w:t>
      </w:r>
    </w:p>
    <w:p w:rsidR="003E197E" w:rsidRDefault="003E197E" w:rsidP="003E197E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833158" w:rsidRPr="003E197E" w:rsidRDefault="00833158" w:rsidP="003E197E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833158" w:rsidRDefault="00833158" w:rsidP="005A6C94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833158" w:rsidRDefault="00833158" w:rsidP="005A6C94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zh-CN"/>
        </w:rPr>
      </w:pPr>
    </w:p>
    <w:p w:rsidR="00CE0808" w:rsidRPr="00CE0808" w:rsidRDefault="00484408" w:rsidP="00CE08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E0808" w:rsidRPr="00CE0808" w:rsidSect="00AA6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315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833158" w:rsidRPr="00833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Чухонастовского</w:t>
      </w:r>
      <w:r w:rsidR="005A6C94" w:rsidRPr="00833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</w:t>
      </w:r>
      <w:r w:rsidR="00833158" w:rsidRPr="00833158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A6C94" w:rsidRPr="005A6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833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A6C94" w:rsidRPr="005A6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833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="00CE0808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Н.В.Пимено</w:t>
      </w:r>
      <w:r w:rsidR="00D128A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End"/>
    </w:p>
    <w:tbl>
      <w:tblPr>
        <w:tblW w:w="1131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416"/>
        <w:gridCol w:w="1255"/>
        <w:gridCol w:w="769"/>
        <w:gridCol w:w="585"/>
        <w:gridCol w:w="94"/>
        <w:gridCol w:w="597"/>
        <w:gridCol w:w="844"/>
        <w:gridCol w:w="474"/>
        <w:gridCol w:w="555"/>
        <w:gridCol w:w="506"/>
        <w:gridCol w:w="79"/>
        <w:gridCol w:w="600"/>
        <w:gridCol w:w="880"/>
        <w:gridCol w:w="598"/>
        <w:gridCol w:w="274"/>
        <w:gridCol w:w="293"/>
        <w:gridCol w:w="319"/>
        <w:gridCol w:w="248"/>
        <w:gridCol w:w="304"/>
        <w:gridCol w:w="263"/>
        <w:gridCol w:w="289"/>
        <w:gridCol w:w="390"/>
      </w:tblGrid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Before w:val="1"/>
          <w:wBefore w:w="679" w:type="dxa"/>
          <w:trHeight w:val="645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08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Приложение № </w:t>
            </w:r>
            <w:proofErr w:type="gramStart"/>
            <w:r w:rsidRPr="00CE0808">
              <w:rPr>
                <w:rFonts w:ascii="Calibri" w:hAnsi="Calibri" w:cs="Calibri"/>
                <w:color w:val="000000"/>
                <w:sz w:val="20"/>
                <w:szCs w:val="20"/>
              </w:rPr>
              <w:t>2  к</w:t>
            </w:r>
            <w:proofErr w:type="gramEnd"/>
            <w:r w:rsidRPr="00CE08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Постановлению № 30-п от 02.05.2024 г.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Before w:val="1"/>
          <w:wBefore w:w="679" w:type="dxa"/>
          <w:trHeight w:val="120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Before w:val="1"/>
          <w:wBefore w:w="679" w:type="dxa"/>
          <w:trHeight w:val="165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08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Перечень прогр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аммных мероприятий муниципально</w:t>
            </w:r>
            <w:r w:rsidRPr="00CE08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й программы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Before w:val="1"/>
          <w:wBefore w:w="679" w:type="dxa"/>
          <w:trHeight w:val="135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08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"Совершенствование системы реализации полномочий администрации Чухонастовского сельского поселения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Before w:val="1"/>
          <w:wBefore w:w="679" w:type="dxa"/>
          <w:trHeight w:val="165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08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Камышинского муниципального района Волгоградской области на 2024 - 2026 годы"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20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36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Программные мероприятия</w:t>
            </w:r>
          </w:p>
        </w:tc>
        <w:tc>
          <w:tcPr>
            <w:tcW w:w="2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Финансовые затраты, </w:t>
            </w:r>
            <w:proofErr w:type="spellStart"/>
            <w:r w:rsidRPr="00CE0808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Раздел подраздел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Целевые показатели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0808">
              <w:rPr>
                <w:rFonts w:ascii="Times New Roman" w:hAnsi="Times New Roman" w:cs="Times New Roman"/>
                <w:color w:val="000000"/>
              </w:rPr>
              <w:t>Ед.изм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7738EF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bookmarkStart w:id="1" w:name="_GoBack"/>
            <w:bookmarkEnd w:id="1"/>
            <w:r w:rsidR="00CE0808" w:rsidRPr="00CE080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95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2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11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Совершенствование муниципальной политики в сферах деятельности, относящихся к компетенции Администрации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Работа по обеспечению своевременных поступлений налоговых и неналоговых доходов в бюджет поселения, работа по размещению заказа на поставку товара, выполнение работ и оказание услуг для муниципальных нужд, оказание муниципальных услуг.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2787,870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2459,790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2372,072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0102, 0104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соблюдение сроков предоставления муниципальных услуг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60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публикация нормативно-правовых актов, подлежащих публикации в средствах массовой информации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225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Содержание и ТО системы уличного освещения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Содержание уличного освещения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140,116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исправность сетей уличного освещения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оплата услуг за энергоносители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65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375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035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Обустройство территории поселен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уборка мусора, </w:t>
            </w:r>
            <w:proofErr w:type="gramStart"/>
            <w:r w:rsidRPr="00CE0808">
              <w:rPr>
                <w:rFonts w:ascii="Times New Roman" w:hAnsi="Times New Roman" w:cs="Times New Roman"/>
                <w:color w:val="000000"/>
              </w:rPr>
              <w:t xml:space="preserve">сушняка,   </w:t>
            </w:r>
            <w:proofErr w:type="spellStart"/>
            <w:proofErr w:type="gramEnd"/>
            <w:r w:rsidRPr="00CE0808">
              <w:rPr>
                <w:rFonts w:ascii="Times New Roman" w:hAnsi="Times New Roman" w:cs="Times New Roman"/>
                <w:color w:val="000000"/>
              </w:rPr>
              <w:t>обкос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 xml:space="preserve"> травы и камыша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90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885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Строительство, ремонт, содержание и </w:t>
            </w: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 дорог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 xml:space="preserve">Содержание </w:t>
            </w:r>
            <w:proofErr w:type="spellStart"/>
            <w:r w:rsidRPr="00CE0808">
              <w:rPr>
                <w:rFonts w:ascii="Times New Roman" w:hAnsi="Times New Roman" w:cs="Times New Roman"/>
                <w:color w:val="000000"/>
              </w:rPr>
              <w:t>внутрипоселковых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 xml:space="preserve"> дорог, очистка от снега, подсыпка и </w:t>
            </w:r>
            <w:proofErr w:type="spellStart"/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грейдерование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 xml:space="preserve"> дорог.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1520,060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707,400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753,500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доля дорог, на которых произведен ремонт, подсыпка и </w:t>
            </w:r>
            <w:proofErr w:type="spellStart"/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грейдирование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 xml:space="preserve">, ремонт асфальтобетонного </w:t>
            </w:r>
            <w:proofErr w:type="gramStart"/>
            <w:r w:rsidRPr="00CE0808">
              <w:rPr>
                <w:rFonts w:ascii="Times New Roman" w:hAnsi="Times New Roman" w:cs="Times New Roman"/>
                <w:color w:val="000000"/>
              </w:rPr>
              <w:t>покрытия  дорог</w:t>
            </w:r>
            <w:proofErr w:type="gram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95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своевременная очистка дорог от снега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210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585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оплата </w:t>
            </w:r>
            <w:proofErr w:type="gramStart"/>
            <w:r w:rsidRPr="00CE0808">
              <w:rPr>
                <w:rFonts w:ascii="Times New Roman" w:hAnsi="Times New Roman" w:cs="Times New Roman"/>
                <w:color w:val="000000"/>
              </w:rPr>
              <w:t>за уличное освещение</w:t>
            </w:r>
            <w:proofErr w:type="gramEnd"/>
            <w:r w:rsidRPr="00CE0808">
              <w:rPr>
                <w:rFonts w:ascii="Times New Roman" w:hAnsi="Times New Roman" w:cs="Times New Roman"/>
                <w:color w:val="000000"/>
              </w:rPr>
              <w:t xml:space="preserve"> расположенное вдоль дорог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20"/>
        </w:trPr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435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0808">
              <w:rPr>
                <w:rFonts w:ascii="Times New Roman" w:hAnsi="Times New Roman" w:cs="Times New Roman"/>
                <w:color w:val="000000"/>
              </w:rPr>
              <w:t>Содердание</w:t>
            </w:r>
            <w:proofErr w:type="spellEnd"/>
            <w:r w:rsidRPr="00CE0808">
              <w:rPr>
                <w:rFonts w:ascii="Times New Roman" w:hAnsi="Times New Roman" w:cs="Times New Roman"/>
                <w:color w:val="000000"/>
              </w:rPr>
              <w:t xml:space="preserve"> объектов культурно-досуговых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число мест в клубах на 1000 населения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435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Содержание библиотеки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188,800</w:t>
            </w:r>
          </w:p>
        </w:tc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книговыдача на 1000 населения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51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Приобретение и содержание противопожарного инвентаря, профилактические мероприятия пожарной безопасности, противопожарная опашка территории села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23,940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степень готовности противопожарного оборудования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63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охват территории противопожарной опашкой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132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тематические мероприятия по здоровому образу жизни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количество приведенных мероприятий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57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Содержание жилищно-коммуналь</w:t>
            </w: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ного хозяйства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содержание системы водоснабжения, водоотведения, теплогазоснабжения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 xml:space="preserve">доля отремонтированных систем водоснабжения, </w:t>
            </w: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водоотведения, теплогазоснабжения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08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E0808" w:rsidRPr="00CE0808" w:rsidTr="00CE0808">
        <w:tblPrEx>
          <w:tblCellMar>
            <w:top w:w="0" w:type="dxa"/>
            <w:bottom w:w="0" w:type="dxa"/>
          </w:tblCellMar>
        </w:tblPrEx>
        <w:trPr>
          <w:gridAfter w:val="2"/>
          <w:wAfter w:w="679" w:type="dxa"/>
          <w:trHeight w:val="24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808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808">
              <w:rPr>
                <w:rFonts w:ascii="Times New Roman" w:hAnsi="Times New Roman" w:cs="Times New Roman"/>
                <w:b/>
                <w:bCs/>
                <w:color w:val="000000"/>
              </w:rPr>
              <w:t>5098,806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808">
              <w:rPr>
                <w:rFonts w:ascii="Times New Roman" w:hAnsi="Times New Roman" w:cs="Times New Roman"/>
                <w:b/>
                <w:bCs/>
                <w:color w:val="000000"/>
              </w:rPr>
              <w:t>3814,592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808">
              <w:rPr>
                <w:rFonts w:ascii="Times New Roman" w:hAnsi="Times New Roman" w:cs="Times New Roman"/>
                <w:b/>
                <w:bCs/>
                <w:color w:val="000000"/>
              </w:rPr>
              <w:t>3752,392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08" w:rsidRPr="00CE0808" w:rsidRDefault="00CE0808" w:rsidP="00CE0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197E" w:rsidRPr="00D128AA" w:rsidRDefault="003E197E" w:rsidP="00620465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lang w:eastAsia="zh-CN"/>
        </w:rPr>
      </w:pPr>
    </w:p>
    <w:sectPr w:rsidR="003E197E" w:rsidRPr="00D128AA" w:rsidSect="00AA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8C"/>
    <w:rsid w:val="00000B2D"/>
    <w:rsid w:val="00095985"/>
    <w:rsid w:val="00130921"/>
    <w:rsid w:val="00171AF2"/>
    <w:rsid w:val="001E4B34"/>
    <w:rsid w:val="00281E93"/>
    <w:rsid w:val="00287863"/>
    <w:rsid w:val="003233DC"/>
    <w:rsid w:val="00355AD6"/>
    <w:rsid w:val="00395298"/>
    <w:rsid w:val="003E197E"/>
    <w:rsid w:val="003E7BB8"/>
    <w:rsid w:val="003F403F"/>
    <w:rsid w:val="003F6B3A"/>
    <w:rsid w:val="00424F3E"/>
    <w:rsid w:val="00476228"/>
    <w:rsid w:val="00484408"/>
    <w:rsid w:val="004C2428"/>
    <w:rsid w:val="00500425"/>
    <w:rsid w:val="005A6C94"/>
    <w:rsid w:val="005B0587"/>
    <w:rsid w:val="005B2499"/>
    <w:rsid w:val="00612439"/>
    <w:rsid w:val="00617C96"/>
    <w:rsid w:val="00620465"/>
    <w:rsid w:val="00652524"/>
    <w:rsid w:val="0065555F"/>
    <w:rsid w:val="00692294"/>
    <w:rsid w:val="006938DA"/>
    <w:rsid w:val="006C5A95"/>
    <w:rsid w:val="00724CDC"/>
    <w:rsid w:val="007738EF"/>
    <w:rsid w:val="007C29CA"/>
    <w:rsid w:val="008271C8"/>
    <w:rsid w:val="00833158"/>
    <w:rsid w:val="0084715C"/>
    <w:rsid w:val="008A1C32"/>
    <w:rsid w:val="00927C2E"/>
    <w:rsid w:val="00971733"/>
    <w:rsid w:val="009815DE"/>
    <w:rsid w:val="009A018C"/>
    <w:rsid w:val="009E3401"/>
    <w:rsid w:val="00A14FD7"/>
    <w:rsid w:val="00A61708"/>
    <w:rsid w:val="00A836AE"/>
    <w:rsid w:val="00AA2D38"/>
    <w:rsid w:val="00AA6E98"/>
    <w:rsid w:val="00AC1B12"/>
    <w:rsid w:val="00B43C2B"/>
    <w:rsid w:val="00B90612"/>
    <w:rsid w:val="00B95269"/>
    <w:rsid w:val="00C01C26"/>
    <w:rsid w:val="00CA060F"/>
    <w:rsid w:val="00CD33D0"/>
    <w:rsid w:val="00CE0808"/>
    <w:rsid w:val="00CF5792"/>
    <w:rsid w:val="00D128AA"/>
    <w:rsid w:val="00D9244A"/>
    <w:rsid w:val="00DB1A5C"/>
    <w:rsid w:val="00DB7796"/>
    <w:rsid w:val="00E33CA7"/>
    <w:rsid w:val="00E34004"/>
    <w:rsid w:val="00E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2740D-7FDC-49AB-8595-C6BD475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3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uhonast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C63C-F9A9-4878-95F2-3B239988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2024-05-06T06:41:00Z</cp:lastPrinted>
  <dcterms:created xsi:type="dcterms:W3CDTF">2024-05-13T06:35:00Z</dcterms:created>
  <dcterms:modified xsi:type="dcterms:W3CDTF">2024-05-13T06:36:00Z</dcterms:modified>
</cp:coreProperties>
</file>